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02" w:rsidRDefault="00B95F02" w:rsidP="00B95F0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B95F02" w:rsidRDefault="00B95F02" w:rsidP="00B95F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Председателя</w:t>
      </w:r>
    </w:p>
    <w:p w:rsidR="00B95F02" w:rsidRDefault="00B95F02" w:rsidP="00B95F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Следственного комитета</w:t>
      </w:r>
    </w:p>
    <w:p w:rsidR="00B95F02" w:rsidRDefault="00B95F02" w:rsidP="00B95F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95F02" w:rsidRDefault="00B95F02" w:rsidP="00B95F0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14.01.2016 N 4</w:t>
      </w:r>
    </w:p>
    <w:p w:rsidR="00B95F02" w:rsidRDefault="00B95F02" w:rsidP="00B95F02">
      <w:pPr>
        <w:autoSpaceDE w:val="0"/>
        <w:autoSpaceDN w:val="0"/>
        <w:adjustRightInd w:val="0"/>
        <w:spacing w:after="0" w:line="240" w:lineRule="auto"/>
        <w:rPr>
          <w:rFonts w:ascii="Arial" w:hAnsi="Arial" w:cs="Arial"/>
          <w:sz w:val="20"/>
          <w:szCs w:val="20"/>
        </w:rPr>
      </w:pP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ПОЛОЖЕНИЕ</w:t>
      </w: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АТТЕСТАЦИОННЫХ КОМИССИЯХ СЛЕДСТВЕННОГО КОМИТЕТА</w:t>
      </w: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B95F02" w:rsidRDefault="00B95F02" w:rsidP="00B95F0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95F0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95F02" w:rsidRDefault="00B95F0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95F02" w:rsidRDefault="00B95F0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95F02" w:rsidRDefault="00B95F0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95F02" w:rsidRDefault="00B95F0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Приказов СК России от 22.05.2017 </w:t>
            </w:r>
            <w:hyperlink r:id="rId5" w:history="1">
              <w:r>
                <w:rPr>
                  <w:rFonts w:ascii="Arial" w:hAnsi="Arial" w:cs="Arial"/>
                  <w:color w:val="0000FF"/>
                  <w:sz w:val="20"/>
                  <w:szCs w:val="20"/>
                </w:rPr>
                <w:t>N 70</w:t>
              </w:r>
            </w:hyperlink>
            <w:r>
              <w:rPr>
                <w:rFonts w:ascii="Arial" w:hAnsi="Arial" w:cs="Arial"/>
                <w:color w:val="392C69"/>
                <w:sz w:val="20"/>
                <w:szCs w:val="20"/>
              </w:rPr>
              <w:t xml:space="preserve">, от 23.05.2018 </w:t>
            </w:r>
            <w:hyperlink r:id="rId6" w:history="1">
              <w:r>
                <w:rPr>
                  <w:rFonts w:ascii="Arial" w:hAnsi="Arial" w:cs="Arial"/>
                  <w:color w:val="0000FF"/>
                  <w:sz w:val="20"/>
                  <w:szCs w:val="20"/>
                </w:rPr>
                <w:t>N 41</w:t>
              </w:r>
            </w:hyperlink>
            <w:r>
              <w:rPr>
                <w:rFonts w:ascii="Arial" w:hAnsi="Arial" w:cs="Arial"/>
                <w:color w:val="392C69"/>
                <w:sz w:val="20"/>
                <w:szCs w:val="20"/>
              </w:rPr>
              <w:t>,</w:t>
            </w:r>
            <w:proofErr w:type="gramEnd"/>
          </w:p>
          <w:p w:rsidR="00B95F02" w:rsidRDefault="00B95F0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12.03.2021 </w:t>
            </w:r>
            <w:hyperlink r:id="rId7" w:history="1">
              <w:r>
                <w:rPr>
                  <w:rFonts w:ascii="Arial" w:hAnsi="Arial" w:cs="Arial"/>
                  <w:color w:val="0000FF"/>
                  <w:sz w:val="20"/>
                  <w:szCs w:val="20"/>
                </w:rPr>
                <w:t>N 31</w:t>
              </w:r>
            </w:hyperlink>
            <w:r>
              <w:rPr>
                <w:rFonts w:ascii="Arial" w:hAnsi="Arial" w:cs="Arial"/>
                <w:color w:val="392C69"/>
                <w:sz w:val="20"/>
                <w:szCs w:val="20"/>
              </w:rPr>
              <w:t xml:space="preserve">, от 27.10.2023 </w:t>
            </w:r>
            <w:hyperlink r:id="rId8" w:history="1">
              <w:r>
                <w:rPr>
                  <w:rFonts w:ascii="Arial" w:hAnsi="Arial" w:cs="Arial"/>
                  <w:color w:val="0000FF"/>
                  <w:sz w:val="20"/>
                  <w:szCs w:val="20"/>
                </w:rPr>
                <w:t>N 136</w:t>
              </w:r>
            </w:hyperlink>
            <w:r>
              <w:rPr>
                <w:rFonts w:ascii="Arial" w:hAnsi="Arial" w:cs="Arial"/>
                <w:color w:val="392C69"/>
                <w:sz w:val="20"/>
                <w:szCs w:val="20"/>
              </w:rPr>
              <w:t xml:space="preserve">, от 30.11.2023 </w:t>
            </w:r>
            <w:hyperlink r:id="rId9" w:history="1">
              <w:r>
                <w:rPr>
                  <w:rFonts w:ascii="Arial" w:hAnsi="Arial" w:cs="Arial"/>
                  <w:color w:val="0000FF"/>
                  <w:sz w:val="20"/>
                  <w:szCs w:val="20"/>
                </w:rPr>
                <w:t>N 157</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95F02" w:rsidRDefault="00B95F02">
            <w:pPr>
              <w:autoSpaceDE w:val="0"/>
              <w:autoSpaceDN w:val="0"/>
              <w:adjustRightInd w:val="0"/>
              <w:spacing w:after="0" w:line="240" w:lineRule="auto"/>
              <w:jc w:val="center"/>
              <w:rPr>
                <w:rFonts w:ascii="Arial" w:hAnsi="Arial" w:cs="Arial"/>
                <w:color w:val="392C69"/>
                <w:sz w:val="20"/>
                <w:szCs w:val="20"/>
              </w:rPr>
            </w:pPr>
          </w:p>
        </w:tc>
      </w:tr>
    </w:tbl>
    <w:p w:rsidR="00B95F02" w:rsidRDefault="00B95F02" w:rsidP="00B95F02">
      <w:pPr>
        <w:autoSpaceDE w:val="0"/>
        <w:autoSpaceDN w:val="0"/>
        <w:adjustRightInd w:val="0"/>
        <w:spacing w:after="0" w:line="240" w:lineRule="auto"/>
        <w:jc w:val="center"/>
        <w:rPr>
          <w:rFonts w:ascii="Arial" w:hAnsi="Arial" w:cs="Arial"/>
          <w:sz w:val="20"/>
          <w:szCs w:val="20"/>
        </w:rPr>
      </w:pP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B95F02" w:rsidRDefault="00B95F02" w:rsidP="00B95F02">
      <w:pPr>
        <w:autoSpaceDE w:val="0"/>
        <w:autoSpaceDN w:val="0"/>
        <w:adjustRightInd w:val="0"/>
        <w:spacing w:after="0" w:line="240" w:lineRule="auto"/>
        <w:rPr>
          <w:rFonts w:ascii="Arial" w:hAnsi="Arial" w:cs="Arial"/>
          <w:sz w:val="20"/>
          <w:szCs w:val="20"/>
        </w:rPr>
      </w:pPr>
    </w:p>
    <w:p w:rsidR="00B95F02" w:rsidRDefault="00B95F02" w:rsidP="00B95F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w:t>
      </w:r>
      <w:proofErr w:type="gramStart"/>
      <w:r>
        <w:rPr>
          <w:rFonts w:ascii="Arial" w:hAnsi="Arial" w:cs="Arial"/>
          <w:sz w:val="20"/>
          <w:szCs w:val="20"/>
        </w:rPr>
        <w:t>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учреждений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w:t>
      </w:r>
      <w:proofErr w:type="gramEnd"/>
      <w:r>
        <w:rPr>
          <w:rFonts w:ascii="Arial" w:hAnsi="Arial" w:cs="Arial"/>
          <w:sz w:val="20"/>
          <w:szCs w:val="20"/>
        </w:rPr>
        <w:t xml:space="preserve"> службы в системе следственных органов и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военнослужащих, аттестации которых рассматриваются на заседаниях Высшей аттестационной комиссии Следственного комитета, проводится в порядке, предусмотренном нормативным правовым актом Следственного комитета.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аттестационную комиссию Главного военного следственного управления.</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1"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Аттестация кандидатов на должности директоров общеобразовательных учреждений Следственного комитета проводится в порядке, определяемом </w:t>
      </w:r>
      <w:hyperlink r:id="rId12" w:history="1">
        <w:r>
          <w:rPr>
            <w:rFonts w:ascii="Arial" w:hAnsi="Arial" w:cs="Arial"/>
            <w:color w:val="0000FF"/>
            <w:sz w:val="20"/>
            <w:szCs w:val="20"/>
          </w:rPr>
          <w:t>приказом</w:t>
        </w:r>
      </w:hyperlink>
      <w:r>
        <w:rPr>
          <w:rFonts w:ascii="Arial" w:hAnsi="Arial" w:cs="Arial"/>
          <w:sz w:val="20"/>
          <w:szCs w:val="20"/>
        </w:rPr>
        <w:t xml:space="preserve"> Следственного комитета Российской Федерации от 30 ноября 2023 г. N 156 "Об утверждении Порядка и сроков проведения аттестации кандидатов на должности директоров общеобразовательных организаций Следственного комитета Российской Федерации" (зарегистрирован Министерством юстиции Российской Федерации 16 января 2024 г., регистрационный N 76871).</w:t>
      </w:r>
      <w:proofErr w:type="gramEnd"/>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 w:history="1">
        <w:r>
          <w:rPr>
            <w:rFonts w:ascii="Arial" w:hAnsi="Arial" w:cs="Arial"/>
            <w:color w:val="0000FF"/>
            <w:sz w:val="20"/>
            <w:szCs w:val="20"/>
          </w:rPr>
          <w:t>Приказом</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поощрении сотрудников, а также присвоении квалификационных классов.</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4" w:history="1">
        <w:r>
          <w:rPr>
            <w:rFonts w:ascii="Arial" w:hAnsi="Arial" w:cs="Arial"/>
            <w:color w:val="0000FF"/>
            <w:sz w:val="20"/>
            <w:szCs w:val="20"/>
          </w:rPr>
          <w:t>Приказа</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Виды и основания проведения аттестации</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Аттестация на соответствие замещаемой должности может быть первичной, очередной и внеочередной.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proofErr w:type="gramStart"/>
      <w:r>
        <w:rPr>
          <w:rFonts w:ascii="Arial" w:hAnsi="Arial" w:cs="Arial"/>
          <w:sz w:val="20"/>
          <w:szCs w:val="20"/>
        </w:rPr>
        <w:t>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комитета.</w:t>
      </w:r>
      <w:proofErr w:type="gramEnd"/>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стаж службы в системе Следственного комитета для прохождения первичной аттестации не входят периоды временной нетрудоспособности сотрудника, а также нахождения его в ежегодном основном и дополнительном оплачиваемом отпусках, отпуске без сохранения заработной платы, отпуске по беременности и родам, отпуске по уходу за ребенком, отпуске, предоставленном сотруднику Следственного комитета, усыновившему ребенка.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 w:history="1">
        <w:r>
          <w:rPr>
            <w:rFonts w:ascii="Arial" w:hAnsi="Arial" w:cs="Arial"/>
            <w:color w:val="0000FF"/>
            <w:sz w:val="20"/>
            <w:szCs w:val="20"/>
          </w:rPr>
          <w:t>Приказом</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6" w:history="1">
        <w:r>
          <w:rPr>
            <w:rFonts w:ascii="Arial" w:hAnsi="Arial" w:cs="Arial"/>
            <w:color w:val="0000FF"/>
            <w:sz w:val="20"/>
            <w:szCs w:val="20"/>
          </w:rPr>
          <w:t>Приказа</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Очередная аттестация на соответствие сотрудников замещаемой должности проводится не реже одного раза в пять лет.</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0" w:name="Par32"/>
      <w:bookmarkEnd w:id="0"/>
      <w:proofErr w:type="gramStart"/>
      <w:r>
        <w:rPr>
          <w:rFonts w:ascii="Arial" w:hAnsi="Arial" w:cs="Arial"/>
          <w:sz w:val="20"/>
          <w:szCs w:val="20"/>
        </w:rP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не позднее шести месяцев после окончания прохождения военной службы по призыву) аттестация проводится по истечении шести месяцев с момента принятия на службу в систему Следственного комитета.</w:t>
      </w:r>
      <w:proofErr w:type="gramEnd"/>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Внеочередная аттестация сотрудников проводится: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w:t>
      </w:r>
      <w:hyperlink r:id="rId18" w:history="1">
        <w:r>
          <w:rPr>
            <w:rFonts w:ascii="Arial" w:hAnsi="Arial" w:cs="Arial"/>
            <w:color w:val="0000FF"/>
            <w:sz w:val="20"/>
            <w:szCs w:val="20"/>
          </w:rPr>
          <w:t>Приказ</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ненадлежащем исполнении возложенных на них служебных обязанностей;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19" w:history="1">
        <w:r>
          <w:rPr>
            <w:rFonts w:ascii="Arial" w:hAnsi="Arial" w:cs="Arial"/>
            <w:color w:val="0000FF"/>
            <w:sz w:val="20"/>
            <w:szCs w:val="20"/>
          </w:rPr>
          <w:t>Приказ</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 просьбе самих сотрудников, за исключением лиц, перечисленных в </w:t>
      </w:r>
      <w:hyperlink w:anchor="Par32" w:history="1">
        <w:r>
          <w:rPr>
            <w:rFonts w:ascii="Arial" w:hAnsi="Arial" w:cs="Arial"/>
            <w:color w:val="0000FF"/>
            <w:sz w:val="20"/>
            <w:szCs w:val="20"/>
          </w:rPr>
          <w:t>абзаце втором пункта 5</w:t>
        </w:r>
      </w:hyperlink>
      <w:r>
        <w:rPr>
          <w:rFonts w:ascii="Arial" w:hAnsi="Arial" w:cs="Arial"/>
          <w:sz w:val="20"/>
          <w:szCs w:val="20"/>
        </w:rPr>
        <w:t xml:space="preserve"> и </w:t>
      </w:r>
      <w:hyperlink w:anchor="Par48" w:history="1">
        <w:r>
          <w:rPr>
            <w:rFonts w:ascii="Arial" w:hAnsi="Arial" w:cs="Arial"/>
            <w:color w:val="0000FF"/>
            <w:sz w:val="20"/>
            <w:szCs w:val="20"/>
          </w:rPr>
          <w:t>абзаце втором пункта 9</w:t>
        </w:r>
      </w:hyperlink>
      <w:r>
        <w:rPr>
          <w:rFonts w:ascii="Arial" w:hAnsi="Arial" w:cs="Arial"/>
          <w:sz w:val="20"/>
          <w:szCs w:val="20"/>
        </w:rPr>
        <w:t xml:space="preserve"> настоящего Положения;</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утратил силу. - </w:t>
      </w:r>
      <w:hyperlink r:id="rId21" w:history="1">
        <w:r>
          <w:rPr>
            <w:rFonts w:ascii="Arial" w:hAnsi="Arial" w:cs="Arial"/>
            <w:color w:val="0000FF"/>
            <w:sz w:val="20"/>
            <w:szCs w:val="20"/>
          </w:rPr>
          <w:t>Приказ</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Аттестация сотрудников, достигающих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2"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Аттестации сотрудников, имеющих дисциплинарное взыскание или взыскание за совершение коррупционного правонарушения, могут быть отложены по докладной записке непосредственных руководителей аттестуемых сотрудников или лиц, уполномоченных подписывать аттестацию, а также заместителя Председателя Следственного комитета, к предмету ведения которого относятся вопросы деятельности управления кадров Следственного комитета, до окончания срока действия дисциплинарных взысканий.</w:t>
      </w:r>
      <w:proofErr w:type="gramEnd"/>
      <w:r>
        <w:rPr>
          <w:rFonts w:ascii="Arial" w:hAnsi="Arial" w:cs="Arial"/>
          <w:sz w:val="20"/>
          <w:szCs w:val="20"/>
        </w:rPr>
        <w:t xml:space="preserve">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23" w:history="1">
        <w:r>
          <w:rPr>
            <w:rFonts w:ascii="Arial" w:hAnsi="Arial" w:cs="Arial"/>
            <w:color w:val="0000FF"/>
            <w:sz w:val="20"/>
            <w:szCs w:val="20"/>
          </w:rPr>
          <w:t>Приказа</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Аттестация беременных женщин допускается исключительно с их письменного согласия.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1" w:name="Par48"/>
      <w:bookmarkEnd w:id="1"/>
      <w:r>
        <w:rPr>
          <w:rFonts w:ascii="Arial" w:hAnsi="Arial" w:cs="Arial"/>
          <w:sz w:val="20"/>
          <w:szCs w:val="20"/>
        </w:rP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4"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25" w:history="1">
        <w:r>
          <w:rPr>
            <w:rFonts w:ascii="Arial" w:hAnsi="Arial" w:cs="Arial"/>
            <w:color w:val="0000FF"/>
            <w:sz w:val="20"/>
            <w:szCs w:val="20"/>
          </w:rPr>
          <w:t>Приказа</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Состав аттестационных комиссий, полномочия</w:t>
      </w: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председателей аттестационных комиссий</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 системе Следственного комитета образуются следующие аттестационные комиссии: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Высшая аттестационная комиссия Следственного комитета (далее - Высшая аттестационная комиссия) под председательством первого заместителя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Приказа</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 определяемых руководителем следственного органа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аттестационные комиссии учреждений Следственного комитета под председательством соответствующих заместителей директоров (проректоров), заместителей руководителей учреждений Следственного комитета (далее - заместители руководителей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Аттестационные комиссии состоят из председателя, заместителей председателя, членов комиссии и секретарей аттестационной комиссии.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утверждается организационно-распорядительным документом Следственного комитета, руководителя соответствующего следственного органа или учреждения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 w:history="1">
        <w:r>
          <w:rPr>
            <w:rFonts w:ascii="Arial" w:hAnsi="Arial" w:cs="Arial"/>
            <w:color w:val="0000FF"/>
            <w:sz w:val="20"/>
            <w:szCs w:val="20"/>
          </w:rPr>
          <w:t>Приказом</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Полномочия председателей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возглавляют и организуют работу аттестационной комиссии;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определяют дату, время и место заседания, путем утверждения повестки дня заседания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подписывают принятые аттестационными комиссиями решения и утверждают протоколы заседаний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откладывают до начала заседаний аттестационных комиссий, на которых запланировано рассмотрение аттестаций сотрудников, их рассмотрение;</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откладывают аттестации сотрудников, имеющих дисциплинарные взыскания или взыскания за совершение коррупционных правонарушений, по докладным запискам их непосредственных руководителей или лиц, уполномоченных подписывать аттестации, а также заместителя Председателя Следственного комитета, к предмету ведения которого относятся вопросы деятельности управления кадров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Приказа</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докладным запискам непосредственных руководителей аттестуемых сотрудников откладывают первичные аттестации сотрудников, имеющих низкие показатели в работе.</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 w:history="1">
        <w:r>
          <w:rPr>
            <w:rFonts w:ascii="Arial" w:hAnsi="Arial" w:cs="Arial"/>
            <w:color w:val="0000FF"/>
            <w:sz w:val="20"/>
            <w:szCs w:val="20"/>
          </w:rPr>
          <w:t>Приказом</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Заместителем председателя Высшей аттестационной комиссии Следственного комитета является заместитель Председателя Следственного комитета, к предмету ведения которого относятся вопросы деятельности управления кадров Следственного комитета, или руководитель управления кадров Следственного комитета (лицо, исполняющее обязанности руководителя управления кадров).</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Приказа</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Членами аттестационных комиссий являются: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 а также иные должностные лица Следственного комитета по решению Председателя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Приказа</w:t>
        </w:r>
      </w:hyperlink>
      <w:r>
        <w:rPr>
          <w:rFonts w:ascii="Arial" w:hAnsi="Arial" w:cs="Arial"/>
          <w:sz w:val="20"/>
          <w:szCs w:val="20"/>
        </w:rPr>
        <w:t xml:space="preserve"> СК России от 23.05.2018 N 41)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аттестационных комиссий подразделений центрального аппарата Следственного комитета - заместители руководителей подразделений, помощники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 а также иные сотрудники по решению руководителя следственного органа;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аттестационных комиссий учреждений Следственного комитета - заместители руководителей учреждений, руководители подразделений учреждений Следственного комитета, а также иные сотрудники по решению директора (ректора), руководителя учреждения Следственного комитета (далее - руководители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члена комиссии по уважительным причинам в заседаниях аттестационной комиссии принимают участие сотрудники, исполняющие его обязанности, при этом они обладают всеми правами члена аттестационной комиссии.</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7" w:history="1">
        <w:r>
          <w:rPr>
            <w:rFonts w:ascii="Arial" w:hAnsi="Arial" w:cs="Arial"/>
            <w:color w:val="0000FF"/>
            <w:sz w:val="20"/>
            <w:szCs w:val="20"/>
          </w:rPr>
          <w:t>Приказом</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Секретарями аттестационных комиссий назначаются: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ar274" w:history="1">
        <w:r>
          <w:rPr>
            <w:rFonts w:ascii="Arial" w:hAnsi="Arial" w:cs="Arial"/>
            <w:color w:val="0000FF"/>
            <w:sz w:val="20"/>
            <w:szCs w:val="20"/>
          </w:rPr>
          <w:t>главой 8</w:t>
        </w:r>
      </w:hyperlink>
      <w:r>
        <w:rPr>
          <w:rFonts w:ascii="Arial" w:hAnsi="Arial" w:cs="Arial"/>
          <w:sz w:val="20"/>
          <w:szCs w:val="20"/>
        </w:rPr>
        <w:t xml:space="preserve"> настоящего Положения;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Составы аттестационных комиссий утверждаются приказами: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Высшей аттестационной комиссии - Председателя Следственного комитета;</w:t>
      </w:r>
      <w:proofErr w:type="gramEnd"/>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Приказа</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аттестационных комиссий учреждений Следственного комитета - руководителями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Решение аттестационной комиссии в отношении сотрудника, входящего в состав аттестационной комиссии, принимается в его отсутствие в зале заседания.</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17 в ред. </w:t>
      </w:r>
      <w:hyperlink r:id="rId40" w:history="1">
        <w:r>
          <w:rPr>
            <w:rFonts w:ascii="Arial" w:hAnsi="Arial" w:cs="Arial"/>
            <w:color w:val="0000FF"/>
            <w:sz w:val="20"/>
            <w:szCs w:val="20"/>
          </w:rPr>
          <w:t>Приказа</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Функции аттестационных комиссий</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Высшей аттестационной комиссией - Председателю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Приказа</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аттестационными комиссиями учреждений Следственного комитета - руководителям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Основной функцией аттестационных комиссий является рассмотрение аттестаций сотрудников Следственного комитета и кандидатов на должности директоров общеобразовательных организаций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Приказа</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Высшей аттестационной комиссией Следственного комитета рассматриваются вопросы: о формировании федерального кадрового резерва Следственного комитета; о представлении сотрудников к награждению государственными наградами Российской Федерации; о награждении сотрудников нагрудным </w:t>
      </w:r>
      <w:r>
        <w:rPr>
          <w:rFonts w:ascii="Arial" w:hAnsi="Arial" w:cs="Arial"/>
          <w:sz w:val="20"/>
          <w:szCs w:val="20"/>
        </w:rPr>
        <w:lastRenderedPageBreak/>
        <w:t xml:space="preserve">знаком "Почетный сотрудник Следственного комитета Российской Федерации"; о награждении сотрудников именным оружием; о занесении сотрудников на Доску почета и в Книгу почета; </w:t>
      </w:r>
      <w:proofErr w:type="gramStart"/>
      <w:r>
        <w:rPr>
          <w:rFonts w:ascii="Arial" w:hAnsi="Arial" w:cs="Arial"/>
          <w:sz w:val="20"/>
          <w:szCs w:val="20"/>
        </w:rPr>
        <w:t>о присвоении сотрудникам очередного специального звания досрочно, очередного специального звания на одну ступень выше специального звания, предусмотренного по замещаемой должности, специального звания на одну ступень выше очередного специального звания (далее - специальные звания в порядке поощрения); о присвоении сотрудникам воинских званий офицера досрочно, воинских званий офицера на одну ступень выше воинского звания, предусмотренного штатом для занимаемой воинской должности;</w:t>
      </w:r>
      <w:proofErr w:type="gramEnd"/>
      <w:r>
        <w:rPr>
          <w:rFonts w:ascii="Arial" w:hAnsi="Arial" w:cs="Arial"/>
          <w:sz w:val="20"/>
          <w:szCs w:val="20"/>
        </w:rPr>
        <w:t xml:space="preserve"> другие вопросы, связанные с прохождением службы в Следственном комитете;</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Приказа</w:t>
        </w:r>
      </w:hyperlink>
      <w:r>
        <w:rPr>
          <w:rFonts w:ascii="Arial" w:hAnsi="Arial" w:cs="Arial"/>
          <w:sz w:val="20"/>
          <w:szCs w:val="20"/>
        </w:rPr>
        <w:t xml:space="preserve"> СК России от 30.11.2023 N 157)</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w:t>
      </w:r>
      <w:proofErr w:type="gramEnd"/>
      <w:r>
        <w:rPr>
          <w:rFonts w:ascii="Arial" w:hAnsi="Arial" w:cs="Arial"/>
          <w:sz w:val="20"/>
          <w:szCs w:val="20"/>
        </w:rPr>
        <w:t>" и именным оружием, а также другие вопросы, связанные с прохождением службы в Следственном комитете.</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Аттестационные комиссии рассматривают аттестации: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2" w:name="Par121"/>
      <w:bookmarkEnd w:id="2"/>
      <w:r>
        <w:rPr>
          <w:rFonts w:ascii="Arial" w:hAnsi="Arial" w:cs="Arial"/>
          <w:sz w:val="20"/>
          <w:szCs w:val="20"/>
        </w:rPr>
        <w:t xml:space="preserve">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отделов центрального аппарата Следственного комитета; первого заместителя и заместителей руководителя Главного военного следственного управления Следственного комитета, старших помощников руководителя Главного военного следственного управления Следственного комитета - руководителей отделов; руководителей управлений Главного военного следственного управления Следственного комитета; </w:t>
      </w:r>
      <w:proofErr w:type="gramStart"/>
      <w:r>
        <w:rPr>
          <w:rFonts w:ascii="Arial" w:hAnsi="Arial" w:cs="Arial"/>
          <w:sz w:val="20"/>
          <w:szCs w:val="20"/>
        </w:rPr>
        <w:t>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руководителей и заместителей руководителей следственных органов Следственного комитета; руководителей и заместителей руководителей учреждений Следственного комитета; кандидатов на должности директоров общеобразовательных организаций Следственного комитета;</w:t>
      </w:r>
      <w:proofErr w:type="gramEnd"/>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СК России от 12.03.2021 </w:t>
      </w:r>
      <w:hyperlink r:id="rId46" w:history="1">
        <w:r>
          <w:rPr>
            <w:rFonts w:ascii="Arial" w:hAnsi="Arial" w:cs="Arial"/>
            <w:color w:val="0000FF"/>
            <w:sz w:val="20"/>
            <w:szCs w:val="20"/>
          </w:rPr>
          <w:t>N 31</w:t>
        </w:r>
      </w:hyperlink>
      <w:r>
        <w:rPr>
          <w:rFonts w:ascii="Arial" w:hAnsi="Arial" w:cs="Arial"/>
          <w:sz w:val="20"/>
          <w:szCs w:val="20"/>
        </w:rPr>
        <w:t xml:space="preserve">, от 30.11.2023 </w:t>
      </w:r>
      <w:hyperlink r:id="rId47" w:history="1">
        <w:r>
          <w:rPr>
            <w:rFonts w:ascii="Arial" w:hAnsi="Arial" w:cs="Arial"/>
            <w:color w:val="0000FF"/>
            <w:sz w:val="20"/>
            <w:szCs w:val="20"/>
          </w:rPr>
          <w:t>N 157</w:t>
        </w:r>
      </w:hyperlink>
      <w:r>
        <w:rPr>
          <w:rFonts w:ascii="Arial" w:hAnsi="Arial" w:cs="Arial"/>
          <w:sz w:val="20"/>
          <w:szCs w:val="20"/>
        </w:rPr>
        <w:t>)</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комитета, кроме лиц, перечисленных в </w:t>
      </w:r>
      <w:hyperlink w:anchor="Par121"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аттестационные комиссии следственных органов Следственного комитета - сотрудников следственных органов Следственного комитета, за исключением лиц, перечисленных в </w:t>
      </w:r>
      <w:hyperlink w:anchor="Par121"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w:t>
      </w:r>
      <w:hyperlink r:id="rId48"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ar121"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roofErr w:type="gramEnd"/>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Организация работы аттестационных комиссий</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руководителей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9"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Графики проведения аттестаций на первое и второе полугодие утверждаются не позднее 25 декабря и 25 июня соответственно.</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графиках проведения аттестации отражаются месяц проведения аттестации, фамилии, имена, отчества (при наличии) сотрудников, подлежащих аттестации, а также замещаемые ими должности.</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0"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Графики проведения аттестаций (дополнения к графикам) утверждаются: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Высшей аттестационной комиссии, аттестационных комиссий подразделений 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аттестационных комиссий учреждений Следственного комитета - руководителями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roofErr w:type="gramEnd"/>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Для организации работы аттестационных комиссий секретари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составляют графики проведения аттестации;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составляют повестку дня заседаний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согласованию с председателями аттестационных комиссий определяют докладчиков, представляющих аттестуемых лиц;</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неделю до заседания направляют всем членам аттестационных комиссий копии аттестаций и повестки дня, а также извещают аттестуемых лиц;</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Административные процедуры по подготовке</w:t>
      </w: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рассмотрению аттестации</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соответствии с графиком проведения аттестаций непосредственные руководители 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w:t>
      </w:r>
      <w:proofErr w:type="gramStart"/>
      <w:r>
        <w:rPr>
          <w:rFonts w:ascii="Arial" w:hAnsi="Arial" w:cs="Arial"/>
          <w:sz w:val="20"/>
          <w:szCs w:val="20"/>
        </w:rPr>
        <w:t>Сведения о сотруднике: фамилия, имя, отчество; замещаемая должность; год рождения; образование; стаж работы; наличие наград;</w:t>
      </w:r>
      <w:proofErr w:type="gramEnd"/>
      <w:r>
        <w:rPr>
          <w:rFonts w:ascii="Arial" w:hAnsi="Arial" w:cs="Arial"/>
          <w:sz w:val="20"/>
          <w:szCs w:val="20"/>
        </w:rPr>
        <w:t xml:space="preserve"> </w:t>
      </w:r>
      <w:proofErr w:type="gramStart"/>
      <w:r>
        <w:rPr>
          <w:rFonts w:ascii="Arial" w:hAnsi="Arial" w:cs="Arial"/>
          <w:sz w:val="20"/>
          <w:szCs w:val="20"/>
        </w:rPr>
        <w:t>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 ориентиры на дальнейшее совершенствование служебной деятельности, предлагаемый вывод по аттестации.</w:t>
      </w:r>
      <w:proofErr w:type="gramEnd"/>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3"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основным относятся выводы:</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соответствии сотрудника замещаемой должности;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неполном соответствии замещаемой должности;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несоответствии замещаемой должности.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данных выводов необходимо указывать должность сотрудника, по которой принят соответствующий вывод.</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дополнительных выводов и рекомендаций могут быть </w:t>
      </w:r>
      <w:proofErr w:type="gramStart"/>
      <w:r>
        <w:rPr>
          <w:rFonts w:ascii="Arial" w:hAnsi="Arial" w:cs="Arial"/>
          <w:sz w:val="20"/>
          <w:szCs w:val="20"/>
        </w:rPr>
        <w:t>указаны</w:t>
      </w:r>
      <w:proofErr w:type="gramEnd"/>
      <w:r>
        <w:rPr>
          <w:rFonts w:ascii="Arial" w:hAnsi="Arial" w:cs="Arial"/>
          <w:sz w:val="20"/>
          <w:szCs w:val="20"/>
        </w:rPr>
        <w:t xml:space="preserve"> следующие:</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представлении сотрудника к государственной награде Российской Федерации;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назначении на вышестоящую должность;</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зачислении в кадровый резерв для выдвижения на вышестоящую должность;</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поощрении;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распространении положительного опыта работы;</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присвоении первого специального звания;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направлении на учебу с целью повышения квалификации (стажировку).</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основного вывода о неполном соответствии замещаемой должности или о несоответствии замещаемой должности, могут быть приняты следующие дополнительные выводы:</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 w:history="1">
        <w:r>
          <w:rPr>
            <w:rFonts w:ascii="Arial" w:hAnsi="Arial" w:cs="Arial"/>
            <w:color w:val="0000FF"/>
            <w:sz w:val="20"/>
            <w:szCs w:val="20"/>
          </w:rPr>
          <w:t>Приказом</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назначении на должность с понижением;</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освобождении от замещаемой должности и увольнении из следственных органов и учреждений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На заседаниях аттестационных комиссий могут быть приняты решения о переносе рассмотрения аттестаций сотрудников при отсутствии оснований принять один из основных выводов.</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решение может приниматься не более двух раз.</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переноса рассмотрения аттестаций сотрудников не может превышать в сумме шесть месяцев при первичной аттестации и одного года при очередной аттестации сотрудников.</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56"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Аттестации сотрудников Следственного комитета подписывают:</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35.1. </w:t>
      </w:r>
      <w:proofErr w:type="gramStart"/>
      <w:r>
        <w:rPr>
          <w:rFonts w:ascii="Arial" w:hAnsi="Arial" w:cs="Arial"/>
          <w:sz w:val="20"/>
          <w:szCs w:val="20"/>
        </w:rPr>
        <w:t>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roofErr w:type="gramEnd"/>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Первый заместитель Председателя Следственного комитета (заместитель Председателя Следственного комитета) по согласованию с Председателем Следственного комитета (руководителем управления кадров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35.2 в ред. </w:t>
      </w:r>
      <w:hyperlink r:id="rId57"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35.3. Руководитель управления кадров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руководителей следственных органов и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35.3 в ред. </w:t>
      </w:r>
      <w:hyperlink r:id="rId58"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Руководители подразделений центрального аппарата Следственного комитета - своих первых заместителей, заместителей и помощников;</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35.4 в ред. </w:t>
      </w:r>
      <w:hyperlink r:id="rId59" w:history="1">
        <w:r>
          <w:rPr>
            <w:rFonts w:ascii="Arial" w:hAnsi="Arial" w:cs="Arial"/>
            <w:color w:val="0000FF"/>
            <w:sz w:val="20"/>
            <w:szCs w:val="20"/>
          </w:rPr>
          <w:t>Приказа</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центрального аппарата Следственного комитета, назначенных на должности, не входящие в состав таких подразделений;</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Приказа</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35.7. Руководители учреждений Следственного комитета - своих заместителей;</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35.7 в ред. </w:t>
      </w:r>
      <w:hyperlink r:id="rId61"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35.8. Заместители руководителей учреждений Следственного комитета - руководителей подразделений, структурно входящих в состав учреждений Следственного комитета в соответствии с распределением обязанностей;</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35.8 в ред. </w:t>
      </w:r>
      <w:hyperlink r:id="rId62"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35.9. Руководители подразделений, структурно входящих в состав учреждений Следственного комитета, - подчиненных сотрудников;</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35.9 в ред. </w:t>
      </w:r>
      <w:hyperlink r:id="rId63"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35.10. Руководители следственных органов Следственного комитета - своих первых заместителей и заместителей;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35.11. Первые заместители и заместители руководителей следственных органов Следственного комитета - подчиненных им в соответствии с распределением обязанностей руководителей управлений, отделов, отделений следственных органов Следственного комитета, старших помощников и помощников руководителей следственных органов Следственного комитета, а также сотрудников Следственного комитета, назначенных на должности, не входящие в подразделения аппарата следственных органов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35.11 в ред. </w:t>
      </w:r>
      <w:hyperlink r:id="rId64"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35.12. </w:t>
      </w:r>
      <w:proofErr w:type="gramStart"/>
      <w:r>
        <w:rPr>
          <w:rFonts w:ascii="Arial" w:hAnsi="Arial" w:cs="Arial"/>
          <w:sz w:val="20"/>
          <w:szCs w:val="20"/>
        </w:rPr>
        <w:t>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roofErr w:type="gramEnd"/>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Приказа</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35.13. Руководители управлений, отделов, отделений следственных органов Следственного комитета - подчиненных им сотрудников;</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35.14. Руководители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36. Подготовка проектов текстов аттестаций на руководителей следственных органов и учреждений Следственного комитета осуществляется сотрудниками подразделений управления кадров Следственного комитета, участвующих в реализации полномочий по кадровому обеспечению следственных органов и учреждений Следственного комитета. При подготовке текстов аттестаций в подразделениях центрального аппарата Следственного комитета может запрашиваться необходимая информация о деятельности следственного органа, учреждения, которая должна представляться не позднее 5 рабочих дней </w:t>
      </w:r>
      <w:proofErr w:type="gramStart"/>
      <w:r>
        <w:rPr>
          <w:rFonts w:ascii="Arial" w:hAnsi="Arial" w:cs="Arial"/>
          <w:sz w:val="20"/>
          <w:szCs w:val="20"/>
        </w:rPr>
        <w:t>с даты запроса</w:t>
      </w:r>
      <w:proofErr w:type="gramEnd"/>
      <w:r>
        <w:rPr>
          <w:rFonts w:ascii="Arial" w:hAnsi="Arial" w:cs="Arial"/>
          <w:sz w:val="20"/>
          <w:szCs w:val="20"/>
        </w:rPr>
        <w:t>.</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36 в ред. </w:t>
      </w:r>
      <w:hyperlink r:id="rId66"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На сотрудников составляется аттестация (рекомендуемый образец приведен в </w:t>
      </w:r>
      <w:hyperlink r:id="rId67" w:history="1">
        <w:r>
          <w:rPr>
            <w:rFonts w:ascii="Arial" w:hAnsi="Arial" w:cs="Arial"/>
            <w:color w:val="0000FF"/>
            <w:sz w:val="20"/>
            <w:szCs w:val="20"/>
          </w:rPr>
          <w:t>приложении</w:t>
        </w:r>
      </w:hyperlink>
      <w:r>
        <w:rPr>
          <w:rFonts w:ascii="Arial" w:hAnsi="Arial" w:cs="Arial"/>
          <w:sz w:val="20"/>
          <w:szCs w:val="20"/>
        </w:rPr>
        <w:t xml:space="preserve"> к настоящему Положению).</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38 в ред. </w:t>
      </w:r>
      <w:hyperlink r:id="rId68"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Секретари аттестационных комиссий следственных органов и учреждений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9"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 Проведение аттестации</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Заседания аттестационных комиссий проводятся в соответствии с утвержденными графиками, а вне графика - по мере необходимости.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Заседания аттестационных комиссий считаются правомочными при наличии кворума - не менее двух третей их состава.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Аттестации проводятся в присутствии аттестуемых лиц и их непосредственных руководителей (либо лиц, исполняющих их обязанности), которые докладывают аттестацию.</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w:t>
      </w:r>
      <w:proofErr w:type="gramEnd"/>
      <w:r>
        <w:rPr>
          <w:rFonts w:ascii="Arial" w:hAnsi="Arial" w:cs="Arial"/>
          <w:sz w:val="20"/>
          <w:szCs w:val="20"/>
        </w:rPr>
        <w:t xml:space="preserve">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аттестации сделан вывод о неполном служебном соответствии замещаемой должности или о несоответствии замещаемой должности.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Допускается проведение аттестаций сотрудников в режиме </w:t>
      </w:r>
      <w:proofErr w:type="spellStart"/>
      <w:r>
        <w:rPr>
          <w:rFonts w:ascii="Arial" w:hAnsi="Arial" w:cs="Arial"/>
          <w:sz w:val="20"/>
          <w:szCs w:val="20"/>
        </w:rPr>
        <w:t>видеоконференц</w:t>
      </w:r>
      <w:proofErr w:type="spellEnd"/>
      <w:r>
        <w:rPr>
          <w:rFonts w:ascii="Arial" w:hAnsi="Arial" w:cs="Arial"/>
          <w:sz w:val="20"/>
          <w:szCs w:val="20"/>
        </w:rPr>
        <w:t>-связи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аттестационных комиссий задают аттестуемым сотрудникам вопросы, связанные с выполнением должностных обязанностей.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w:t>
      </w:r>
      <w:proofErr w:type="gramStart"/>
      <w:r>
        <w:rPr>
          <w:rFonts w:ascii="Arial" w:hAnsi="Arial" w:cs="Arial"/>
          <w:sz w:val="20"/>
          <w:szCs w:val="20"/>
        </w:rPr>
        <w:t>позднее</w:t>
      </w:r>
      <w:proofErr w:type="gramEnd"/>
      <w:r>
        <w:rPr>
          <w:rFonts w:ascii="Arial" w:hAnsi="Arial" w:cs="Arial"/>
          <w:sz w:val="20"/>
          <w:szCs w:val="20"/>
        </w:rPr>
        <w:t xml:space="preserve"> чем на три месяца.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Решения аттестационных комиссий представляются для утверждения: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Высшей аттестационной комиссии - Председателю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аттестационных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Приказа</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аттестационных комиссий следственных органов Следственного комитета - руководителям соответствующих следственных органов;</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аттестационных комиссий учреждений Следственного комитета - руководителям соответствующих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на ближайшем заседании аттестационной комиссии.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Протоколы заседаний аттестационных комиссий хранятся в кадровых подразделениях центрального аппарата Следственного комитета, следственных органов и учреждений Следственного комитета.</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5"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руководителю учреждения Следственного комитета мотивированные предложения о реализации принятых решений и рекомендаций.</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6" w:history="1">
        <w:r>
          <w:rPr>
            <w:rFonts w:ascii="Arial" w:hAnsi="Arial" w:cs="Arial"/>
            <w:color w:val="0000FF"/>
            <w:sz w:val="20"/>
            <w:szCs w:val="20"/>
          </w:rPr>
          <w:t>Приказа</w:t>
        </w:r>
      </w:hyperlink>
      <w:r>
        <w:rPr>
          <w:rFonts w:ascii="Arial" w:hAnsi="Arial" w:cs="Arial"/>
          <w:sz w:val="20"/>
          <w:szCs w:val="20"/>
        </w:rPr>
        <w:t xml:space="preserve"> СК России от 12.03.2021 N 31)</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их утверждения принятые решения реализуются в установленные решением сроки.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исполнения решений аттестационных комиссий осуществляют председатели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 По истечении указанного срока проводится повторная аттестация.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w:t>
      </w:r>
      <w:proofErr w:type="gramEnd"/>
      <w:r>
        <w:rPr>
          <w:rFonts w:ascii="Arial" w:hAnsi="Arial" w:cs="Arial"/>
          <w:sz w:val="20"/>
          <w:szCs w:val="20"/>
        </w:rPr>
        <w:t xml:space="preserve">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B95F02" w:rsidRDefault="00B95F02" w:rsidP="00B95F02">
      <w:pPr>
        <w:autoSpaceDE w:val="0"/>
        <w:autoSpaceDN w:val="0"/>
        <w:adjustRightInd w:val="0"/>
        <w:spacing w:after="0" w:line="240" w:lineRule="auto"/>
        <w:jc w:val="both"/>
        <w:rPr>
          <w:rFonts w:ascii="Arial" w:hAnsi="Arial" w:cs="Arial"/>
          <w:sz w:val="20"/>
          <w:szCs w:val="20"/>
        </w:rPr>
      </w:pP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274"/>
      <w:bookmarkEnd w:id="3"/>
      <w:r>
        <w:rPr>
          <w:rFonts w:ascii="Arial" w:eastAsiaTheme="minorHAnsi" w:hAnsi="Arial" w:cs="Arial"/>
          <w:color w:val="auto"/>
          <w:sz w:val="20"/>
          <w:szCs w:val="20"/>
        </w:rPr>
        <w:t>VIII. Рассмотрение вопросов, связанных</w:t>
      </w: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соблюдением требований к служебному поведению сотрудников</w:t>
      </w:r>
    </w:p>
    <w:p w:rsidR="00B95F02" w:rsidRDefault="00B95F02" w:rsidP="00B95F0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урегулированием конфликта интересов</w:t>
      </w:r>
    </w:p>
    <w:p w:rsidR="00B95F02" w:rsidRDefault="00B95F02" w:rsidP="00B95F02">
      <w:pPr>
        <w:autoSpaceDE w:val="0"/>
        <w:autoSpaceDN w:val="0"/>
        <w:adjustRightInd w:val="0"/>
        <w:spacing w:after="0" w:line="240" w:lineRule="auto"/>
        <w:ind w:firstLine="540"/>
        <w:jc w:val="both"/>
        <w:rPr>
          <w:rFonts w:ascii="Arial" w:hAnsi="Arial" w:cs="Arial"/>
          <w:sz w:val="20"/>
          <w:szCs w:val="20"/>
        </w:rPr>
      </w:pPr>
    </w:p>
    <w:p w:rsidR="00B95F02" w:rsidRDefault="00B95F02" w:rsidP="00B95F02">
      <w:pPr>
        <w:autoSpaceDE w:val="0"/>
        <w:autoSpaceDN w:val="0"/>
        <w:adjustRightInd w:val="0"/>
        <w:spacing w:after="0" w:line="240" w:lineRule="auto"/>
        <w:ind w:firstLine="540"/>
        <w:jc w:val="both"/>
        <w:rPr>
          <w:rFonts w:ascii="Arial" w:hAnsi="Arial" w:cs="Arial"/>
          <w:sz w:val="20"/>
          <w:szCs w:val="20"/>
        </w:rPr>
      </w:pPr>
      <w:bookmarkStart w:id="4" w:name="Par278"/>
      <w:bookmarkEnd w:id="4"/>
      <w:r>
        <w:rPr>
          <w:rFonts w:ascii="Arial" w:hAnsi="Arial" w:cs="Arial"/>
          <w:sz w:val="20"/>
          <w:szCs w:val="20"/>
        </w:rP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5" w:name="Par279"/>
      <w:bookmarkEnd w:id="5"/>
      <w:proofErr w:type="gramStart"/>
      <w:r>
        <w:rPr>
          <w:rFonts w:ascii="Arial" w:hAnsi="Arial" w:cs="Arial"/>
          <w:sz w:val="20"/>
          <w:szCs w:val="20"/>
        </w:rPr>
        <w:t xml:space="preserve">а) представление в соответствии с </w:t>
      </w:r>
      <w:hyperlink r:id="rId77"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w:t>
      </w:r>
      <w:proofErr w:type="gramEnd"/>
      <w:r>
        <w:rPr>
          <w:rFonts w:ascii="Arial" w:hAnsi="Arial" w:cs="Arial"/>
          <w:sz w:val="20"/>
          <w:szCs w:val="20"/>
        </w:rPr>
        <w:t xml:space="preserve"> </w:t>
      </w:r>
      <w:proofErr w:type="gramStart"/>
      <w:r>
        <w:rPr>
          <w:rFonts w:ascii="Arial" w:hAnsi="Arial" w:cs="Arial"/>
          <w:sz w:val="20"/>
          <w:szCs w:val="20"/>
        </w:rPr>
        <w:t xml:space="preserve">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w:t>
      </w:r>
      <w:r>
        <w:rPr>
          <w:rFonts w:ascii="Arial" w:hAnsi="Arial" w:cs="Arial"/>
          <w:sz w:val="20"/>
          <w:szCs w:val="20"/>
        </w:rPr>
        <w:lastRenderedPageBreak/>
        <w:t>изменениями, внесенными приказом Следственного комитета от 25 мая 2015 г. N 41 (зарегистрирован Минюстом России 4 июня</w:t>
      </w:r>
      <w:proofErr w:type="gramEnd"/>
      <w:r>
        <w:rPr>
          <w:rFonts w:ascii="Arial" w:hAnsi="Arial" w:cs="Arial"/>
          <w:sz w:val="20"/>
          <w:szCs w:val="20"/>
        </w:rPr>
        <w:t xml:space="preserve"> </w:t>
      </w:r>
      <w:proofErr w:type="gramStart"/>
      <w:r>
        <w:rPr>
          <w:rFonts w:ascii="Arial" w:hAnsi="Arial" w:cs="Arial"/>
          <w:sz w:val="20"/>
          <w:szCs w:val="20"/>
        </w:rPr>
        <w:t>2015 г., регистрационный N 37536), материалов проверки, свидетельствующих:</w:t>
      </w:r>
      <w:proofErr w:type="gramEnd"/>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 представлении сотрудниками, а также работниками, замещающими должности в учреждениях Следственного комитета, включенные в </w:t>
      </w:r>
      <w:hyperlink r:id="rId78" w:history="1">
        <w:r>
          <w:rPr>
            <w:rFonts w:ascii="Arial" w:hAnsi="Arial" w:cs="Arial"/>
            <w:color w:val="0000FF"/>
            <w:sz w:val="20"/>
            <w:szCs w:val="20"/>
          </w:rPr>
          <w:t>Перечень</w:t>
        </w:r>
      </w:hyperlink>
      <w:r>
        <w:rPr>
          <w:rFonts w:ascii="Arial" w:hAnsi="Arial" w:cs="Arial"/>
          <w:sz w:val="20"/>
          <w:szCs w:val="20"/>
        </w:rP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Pr>
          <w:rFonts w:ascii="Arial" w:hAnsi="Arial" w:cs="Arial"/>
          <w:sz w:val="20"/>
          <w:szCs w:val="20"/>
        </w:rPr>
        <w:t xml:space="preserve"> </w:t>
      </w:r>
      <w:proofErr w:type="gramStart"/>
      <w:r>
        <w:rPr>
          <w:rFonts w:ascii="Arial" w:hAnsi="Arial" w:cs="Arial"/>
          <w:sz w:val="20"/>
          <w:szCs w:val="20"/>
        </w:rPr>
        <w:t>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roofErr w:type="gramEnd"/>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несоблюдении сотрудниками (работниками) требований к служебному поведению и (или) требований об урегулировании конфликта интересов;</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79" w:history="1">
        <w:r>
          <w:rPr>
            <w:rFonts w:ascii="Arial" w:hAnsi="Arial" w:cs="Arial"/>
            <w:color w:val="0000FF"/>
            <w:sz w:val="20"/>
            <w:szCs w:val="20"/>
          </w:rPr>
          <w:t>пункт 15 раздела II</w:t>
        </w:r>
      </w:hyperlink>
      <w:r>
        <w:rPr>
          <w:rFonts w:ascii="Arial" w:hAnsi="Arial" w:cs="Arial"/>
          <w:sz w:val="20"/>
          <w:szCs w:val="2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Pr>
          <w:rFonts w:ascii="Arial" w:hAnsi="Arial" w:cs="Arial"/>
          <w:sz w:val="20"/>
          <w:szCs w:val="20"/>
        </w:rPr>
        <w:t xml:space="preserve">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w:t>
      </w:r>
      <w:proofErr w:type="gramStart"/>
      <w:r>
        <w:rPr>
          <w:rFonts w:ascii="Arial" w:hAnsi="Arial" w:cs="Arial"/>
          <w:sz w:val="20"/>
          <w:szCs w:val="20"/>
        </w:rPr>
        <w:t xml:space="preserve">2015, N 10, ст. 1506) (далее - Перечень должностей, утвержденный Указом Президента Российской Федерации N 557), или </w:t>
      </w:r>
      <w:hyperlink r:id="rId80" w:history="1">
        <w:r>
          <w:rPr>
            <w:rFonts w:ascii="Arial" w:hAnsi="Arial" w:cs="Arial"/>
            <w:color w:val="0000FF"/>
            <w:sz w:val="20"/>
            <w:szCs w:val="20"/>
          </w:rPr>
          <w:t>Перечень</w:t>
        </w:r>
      </w:hyperlink>
      <w:r>
        <w:rPr>
          <w:rFonts w:ascii="Arial" w:hAnsi="Arial" w:cs="Arial"/>
          <w:sz w:val="20"/>
          <w:szCs w:val="20"/>
        </w:rP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Pr>
          <w:rFonts w:ascii="Arial" w:hAnsi="Arial" w:cs="Arial"/>
          <w:sz w:val="20"/>
          <w:szCs w:val="20"/>
        </w:rPr>
        <w:t xml:space="preserve"> </w:t>
      </w:r>
      <w:proofErr w:type="gramStart"/>
      <w:r>
        <w:rPr>
          <w:rFonts w:ascii="Arial" w:hAnsi="Arial" w:cs="Arial"/>
          <w:sz w:val="20"/>
          <w:szCs w:val="20"/>
        </w:rPr>
        <w:t xml:space="preserve">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81" w:history="1">
        <w:r>
          <w:rPr>
            <w:rFonts w:ascii="Arial" w:hAnsi="Arial" w:cs="Arial"/>
            <w:color w:val="0000FF"/>
            <w:sz w:val="20"/>
            <w:szCs w:val="20"/>
          </w:rPr>
          <w:t>Перечень</w:t>
        </w:r>
      </w:hyperlink>
      <w:r>
        <w:rPr>
          <w:rFonts w:ascii="Arial" w:hAnsi="Arial" w:cs="Arial"/>
          <w:sz w:val="20"/>
          <w:szCs w:val="20"/>
        </w:rPr>
        <w:t xml:space="preserve"> должностей, утвержденный приказом Председателя Следственного комитета N 68, о даче согласия на замещение должности в коммерческой или</w:t>
      </w:r>
      <w:proofErr w:type="gramEnd"/>
      <w:r>
        <w:rPr>
          <w:rFonts w:ascii="Arial" w:hAnsi="Arial" w:cs="Arial"/>
          <w:sz w:val="20"/>
          <w:szCs w:val="20"/>
        </w:rPr>
        <w:t xml:space="preserve">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заявление сотрудника (работника) о невозможности выполнить требования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rPr>
          <w:rFonts w:ascii="Arial" w:hAnsi="Arial" w:cs="Arial"/>
          <w:sz w:val="20"/>
          <w:szCs w:val="20"/>
        </w:rPr>
        <w:t xml:space="preserve"> </w:t>
      </w:r>
      <w:proofErr w:type="gramStart"/>
      <w:r>
        <w:rPr>
          <w:rFonts w:ascii="Arial" w:hAnsi="Arial" w:cs="Arial"/>
          <w:sz w:val="20"/>
          <w:szCs w:val="20"/>
        </w:rPr>
        <w:t>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w:t>
      </w:r>
      <w:proofErr w:type="gramEnd"/>
      <w:r>
        <w:rPr>
          <w:rFonts w:ascii="Arial" w:hAnsi="Arial" w:cs="Arial"/>
          <w:sz w:val="20"/>
          <w:szCs w:val="20"/>
        </w:rPr>
        <w:t xml:space="preserve"> (супруга) и несовершеннолетних детей;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3" w:history="1">
        <w:r>
          <w:rPr>
            <w:rFonts w:ascii="Arial" w:hAnsi="Arial" w:cs="Arial"/>
            <w:color w:val="0000FF"/>
            <w:sz w:val="20"/>
            <w:szCs w:val="20"/>
          </w:rPr>
          <w:t>Приказом</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6" w:name="Par288"/>
      <w:bookmarkEnd w:id="6"/>
      <w:proofErr w:type="gramStart"/>
      <w:r>
        <w:rPr>
          <w:rFonts w:ascii="Arial" w:hAnsi="Arial" w:cs="Arial"/>
          <w:sz w:val="20"/>
          <w:szCs w:val="20"/>
        </w:rP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roofErr w:type="gramEnd"/>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7" w:name="Par289"/>
      <w:bookmarkEnd w:id="7"/>
      <w:proofErr w:type="gramStart"/>
      <w:r>
        <w:rPr>
          <w:rFonts w:ascii="Arial" w:hAnsi="Arial" w:cs="Arial"/>
          <w:sz w:val="20"/>
          <w:szCs w:val="20"/>
        </w:rP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84"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w:t>
      </w:r>
      <w:proofErr w:type="gramEnd"/>
      <w:r>
        <w:rPr>
          <w:rFonts w:ascii="Arial" w:hAnsi="Arial" w:cs="Arial"/>
          <w:sz w:val="20"/>
          <w:szCs w:val="20"/>
        </w:rPr>
        <w:t>, ст. 6953; 2014, N 52, ст. 7542);</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Приказа</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поступившее в соответствии с </w:t>
      </w:r>
      <w:hyperlink r:id="rId86"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от 25 декабря 2008 г. N 273-ФЗ "О противодействии коррупции" и </w:t>
      </w:r>
      <w:hyperlink r:id="rId87" w:history="1">
        <w:r>
          <w:rPr>
            <w:rFonts w:ascii="Arial" w:hAnsi="Arial" w:cs="Arial"/>
            <w:color w:val="0000FF"/>
            <w:sz w:val="20"/>
            <w:szCs w:val="20"/>
          </w:rPr>
          <w:t>статьей 64.1</w:t>
        </w:r>
      </w:hyperlink>
      <w:r>
        <w:rPr>
          <w:rFonts w:ascii="Arial" w:hAnsi="Arial" w:cs="Arial"/>
          <w:sz w:val="20"/>
          <w:szCs w:val="20"/>
        </w:rPr>
        <w:t xml:space="preserve"> Трудового кодекса Российской Федерации (Собрание законодательства Российской Федерации, 2002, N 1, ст. 3; 2008, N 52, ст. 6235; </w:t>
      </w:r>
      <w:proofErr w:type="gramStart"/>
      <w:r>
        <w:rPr>
          <w:rFonts w:ascii="Arial" w:hAnsi="Arial" w:cs="Arial"/>
          <w:sz w:val="20"/>
          <w:szCs w:val="20"/>
        </w:rPr>
        <w:t xml:space="preserve">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88" w:history="1">
        <w:r>
          <w:rPr>
            <w:rFonts w:ascii="Arial" w:hAnsi="Arial" w:cs="Arial"/>
            <w:color w:val="0000FF"/>
            <w:sz w:val="20"/>
            <w:szCs w:val="20"/>
          </w:rPr>
          <w:t>пункт 15 раздела II</w:t>
        </w:r>
      </w:hyperlink>
      <w:r>
        <w:rPr>
          <w:rFonts w:ascii="Arial" w:hAnsi="Arial" w:cs="Arial"/>
          <w:sz w:val="20"/>
          <w:szCs w:val="20"/>
        </w:rPr>
        <w:t xml:space="preserve"> Перечня должностей, утвержденного Указом Президента Российской Федерации N 557, или </w:t>
      </w:r>
      <w:hyperlink r:id="rId89" w:history="1">
        <w:r>
          <w:rPr>
            <w:rFonts w:ascii="Arial" w:hAnsi="Arial" w:cs="Arial"/>
            <w:color w:val="0000FF"/>
            <w:sz w:val="20"/>
            <w:szCs w:val="20"/>
          </w:rPr>
          <w:t>Перечень</w:t>
        </w:r>
      </w:hyperlink>
      <w:r>
        <w:rPr>
          <w:rFonts w:ascii="Arial" w:hAnsi="Arial" w:cs="Arial"/>
          <w:sz w:val="20"/>
          <w:szCs w:val="20"/>
        </w:rPr>
        <w:t xml:space="preserve"> должностей, утвержденный приказом</w:t>
      </w:r>
      <w:proofErr w:type="gramEnd"/>
      <w:r>
        <w:rPr>
          <w:rFonts w:ascii="Arial" w:hAnsi="Arial" w:cs="Arial"/>
          <w:sz w:val="20"/>
          <w:szCs w:val="20"/>
        </w:rPr>
        <w:t xml:space="preserve"> </w:t>
      </w:r>
      <w:proofErr w:type="gramStart"/>
      <w:r>
        <w:rPr>
          <w:rFonts w:ascii="Arial" w:hAnsi="Arial" w:cs="Arial"/>
          <w:sz w:val="20"/>
          <w:szCs w:val="20"/>
        </w:rPr>
        <w:t xml:space="preserve">Председателя Следственного комитета N 67, или </w:t>
      </w:r>
      <w:hyperlink r:id="rId90" w:history="1">
        <w:r>
          <w:rPr>
            <w:rFonts w:ascii="Arial" w:hAnsi="Arial" w:cs="Arial"/>
            <w:color w:val="0000FF"/>
            <w:sz w:val="20"/>
            <w:szCs w:val="20"/>
          </w:rPr>
          <w:t>Перечень</w:t>
        </w:r>
      </w:hyperlink>
      <w:r>
        <w:rPr>
          <w:rFonts w:ascii="Arial" w:hAnsi="Arial" w:cs="Arial"/>
          <w:sz w:val="20"/>
          <w:szCs w:val="20"/>
        </w:rP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w:t>
      </w:r>
      <w:proofErr w:type="gramEnd"/>
      <w:r>
        <w:rPr>
          <w:rFonts w:ascii="Arial" w:hAnsi="Arial" w:cs="Arial"/>
          <w:sz w:val="20"/>
          <w:szCs w:val="20"/>
        </w:rPr>
        <w:t xml:space="preserve">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8" w:name="Par293"/>
      <w:bookmarkEnd w:id="8"/>
      <w:r>
        <w:rPr>
          <w:rFonts w:ascii="Arial" w:hAnsi="Arial" w:cs="Arial"/>
          <w:sz w:val="20"/>
          <w:szCs w:val="20"/>
        </w:rP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ar293"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Указанные в </w:t>
      </w:r>
      <w:hyperlink w:anchor="Par279" w:history="1">
        <w:r>
          <w:rPr>
            <w:rFonts w:ascii="Arial" w:hAnsi="Arial" w:cs="Arial"/>
            <w:color w:val="0000FF"/>
            <w:sz w:val="20"/>
            <w:szCs w:val="20"/>
          </w:rPr>
          <w:t>подпунктах "а"</w:t>
        </w:r>
      </w:hyperlink>
      <w:r>
        <w:rPr>
          <w:rFonts w:ascii="Arial" w:hAnsi="Arial" w:cs="Arial"/>
          <w:sz w:val="20"/>
          <w:szCs w:val="20"/>
        </w:rPr>
        <w:t xml:space="preserve">, </w:t>
      </w:r>
      <w:hyperlink w:anchor="Par288" w:history="1">
        <w:r>
          <w:rPr>
            <w:rFonts w:ascii="Arial" w:hAnsi="Arial" w:cs="Arial"/>
            <w:color w:val="0000FF"/>
            <w:sz w:val="20"/>
            <w:szCs w:val="20"/>
          </w:rPr>
          <w:t>"в"</w:t>
        </w:r>
      </w:hyperlink>
      <w:r>
        <w:rPr>
          <w:rFonts w:ascii="Arial" w:hAnsi="Arial" w:cs="Arial"/>
          <w:sz w:val="20"/>
          <w:szCs w:val="20"/>
        </w:rPr>
        <w:t xml:space="preserve"> и </w:t>
      </w:r>
      <w:hyperlink w:anchor="Par289" w:history="1">
        <w:r>
          <w:rPr>
            <w:rFonts w:ascii="Arial" w:hAnsi="Arial" w:cs="Arial"/>
            <w:color w:val="0000FF"/>
            <w:sz w:val="20"/>
            <w:szCs w:val="20"/>
          </w:rPr>
          <w:t>"г" пункта 55</w:t>
        </w:r>
      </w:hyperlink>
      <w:r>
        <w:rPr>
          <w:rFonts w:ascii="Arial" w:hAnsi="Arial" w:cs="Arial"/>
          <w:sz w:val="20"/>
          <w:szCs w:val="20"/>
        </w:rPr>
        <w:t xml:space="preserve"> настоящей главы Положения представления вносятся на рассмотрение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w:t>
      </w:r>
      <w:r>
        <w:rPr>
          <w:rFonts w:ascii="Arial" w:hAnsi="Arial" w:cs="Arial"/>
          <w:sz w:val="20"/>
          <w:szCs w:val="20"/>
        </w:rPr>
        <w:lastRenderedPageBreak/>
        <w:t>которые и освобождение от которых осуществляется Президентом Российской Федерации) - Председателем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Исключительно для рассмотрения аттестационными комиссиями вопросов, указанных в </w:t>
      </w:r>
      <w:hyperlink w:anchor="Par278" w:history="1">
        <w:r>
          <w:rPr>
            <w:rFonts w:ascii="Arial" w:hAnsi="Arial" w:cs="Arial"/>
            <w:color w:val="0000FF"/>
            <w:sz w:val="20"/>
            <w:szCs w:val="20"/>
          </w:rPr>
          <w:t>пункте 55</w:t>
        </w:r>
      </w:hyperlink>
      <w:r>
        <w:rPr>
          <w:rFonts w:ascii="Arial" w:hAnsi="Arial" w:cs="Arial"/>
          <w:sz w:val="20"/>
          <w:szCs w:val="20"/>
        </w:rPr>
        <w:t xml:space="preserve"> настоящей главы Положения, в их состав дополнительно включаются: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9" w:name="Par299"/>
      <w:bookmarkEnd w:id="9"/>
      <w:r>
        <w:rPr>
          <w:rFonts w:ascii="Arial" w:hAnsi="Arial" w:cs="Arial"/>
          <w:sz w:val="20"/>
          <w:szCs w:val="20"/>
        </w:rPr>
        <w:t>58.1. В состав Высшей аттестационной комиссии: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представитель Управления Президента Российской Федерации по вопросам государственной службы, кадров и противодействия коррупции;</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Приказа</w:t>
        </w:r>
      </w:hyperlink>
      <w:r>
        <w:rPr>
          <w:rFonts w:ascii="Arial" w:hAnsi="Arial" w:cs="Arial"/>
          <w:sz w:val="20"/>
          <w:szCs w:val="20"/>
        </w:rPr>
        <w:t xml:space="preserve"> СК России от 27.10.2023 N 136)</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10" w:name="Par303"/>
      <w:bookmarkEnd w:id="10"/>
      <w:r>
        <w:rPr>
          <w:rFonts w:ascii="Arial" w:hAnsi="Arial" w:cs="Arial"/>
          <w:sz w:val="20"/>
          <w:szCs w:val="20"/>
        </w:rP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11" w:name="Par304"/>
      <w:bookmarkEnd w:id="11"/>
      <w:r>
        <w:rPr>
          <w:rFonts w:ascii="Arial" w:hAnsi="Arial" w:cs="Arial"/>
          <w:sz w:val="20"/>
          <w:szCs w:val="20"/>
        </w:rPr>
        <w:t xml:space="preserve">58.3. </w:t>
      </w:r>
      <w:proofErr w:type="gramStart"/>
      <w:r>
        <w:rPr>
          <w:rFonts w:ascii="Arial" w:hAnsi="Arial" w:cs="Arial"/>
          <w:sz w:val="20"/>
          <w:szCs w:val="20"/>
        </w:rPr>
        <w:t>По решению Председателя Следственного комитета в состав Высшей аттестационной комиссии могут быть включены:</w:t>
      </w:r>
      <w:proofErr w:type="gramEnd"/>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представитель Общественного совета при Следственном комитете Российской Федерации;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представитель Национальной ассоциации организаций ветеранов следственных органов "Союз ветеранов следствия";</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представитель первичной профсоюзной организации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bookmarkStart w:id="12" w:name="Par308"/>
      <w:bookmarkEnd w:id="12"/>
      <w:r>
        <w:rPr>
          <w:rFonts w:ascii="Arial" w:hAnsi="Arial" w:cs="Arial"/>
          <w:sz w:val="20"/>
          <w:szCs w:val="20"/>
        </w:rP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представитель общественного совета, образованном при следственном органе Следственного комитета, учреждении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представитель первичной профсоюзной организации Следственного комитета.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w:t>
      </w:r>
      <w:proofErr w:type="gramStart"/>
      <w:r>
        <w:rPr>
          <w:rFonts w:ascii="Arial" w:hAnsi="Arial" w:cs="Arial"/>
          <w:sz w:val="20"/>
          <w:szCs w:val="20"/>
        </w:rPr>
        <w:t xml:space="preserve">Лица, указанные в </w:t>
      </w:r>
      <w:hyperlink w:anchor="Par299" w:history="1">
        <w:r>
          <w:rPr>
            <w:rFonts w:ascii="Arial" w:hAnsi="Arial" w:cs="Arial"/>
            <w:color w:val="0000FF"/>
            <w:sz w:val="20"/>
            <w:szCs w:val="20"/>
          </w:rPr>
          <w:t>пунктах 58.1</w:t>
        </w:r>
      </w:hyperlink>
      <w:r>
        <w:rPr>
          <w:rFonts w:ascii="Arial" w:hAnsi="Arial" w:cs="Arial"/>
          <w:sz w:val="20"/>
          <w:szCs w:val="20"/>
        </w:rPr>
        <w:t xml:space="preserve">, </w:t>
      </w:r>
      <w:hyperlink w:anchor="Par303" w:history="1">
        <w:r>
          <w:rPr>
            <w:rFonts w:ascii="Arial" w:hAnsi="Arial" w:cs="Arial"/>
            <w:color w:val="0000FF"/>
            <w:sz w:val="20"/>
            <w:szCs w:val="20"/>
          </w:rPr>
          <w:t>58.2</w:t>
        </w:r>
      </w:hyperlink>
      <w:r>
        <w:rPr>
          <w:rFonts w:ascii="Arial" w:hAnsi="Arial" w:cs="Arial"/>
          <w:sz w:val="20"/>
          <w:szCs w:val="20"/>
        </w:rPr>
        <w:t xml:space="preserve">, </w:t>
      </w:r>
      <w:hyperlink w:anchor="Par304" w:history="1">
        <w:r>
          <w:rPr>
            <w:rFonts w:ascii="Arial" w:hAnsi="Arial" w:cs="Arial"/>
            <w:color w:val="0000FF"/>
            <w:sz w:val="20"/>
            <w:szCs w:val="20"/>
          </w:rPr>
          <w:t>58.3</w:t>
        </w:r>
      </w:hyperlink>
      <w:r>
        <w:rPr>
          <w:rFonts w:ascii="Arial" w:hAnsi="Arial" w:cs="Arial"/>
          <w:sz w:val="20"/>
          <w:szCs w:val="20"/>
        </w:rPr>
        <w:t xml:space="preserve"> и </w:t>
      </w:r>
      <w:hyperlink w:anchor="Par308" w:history="1">
        <w:r>
          <w:rPr>
            <w:rFonts w:ascii="Arial" w:hAnsi="Arial" w:cs="Arial"/>
            <w:color w:val="0000FF"/>
            <w:sz w:val="20"/>
            <w:szCs w:val="20"/>
          </w:rPr>
          <w:t>58.4</w:t>
        </w:r>
      </w:hyperlink>
      <w:r>
        <w:rPr>
          <w:rFonts w:ascii="Arial" w:hAnsi="Arial" w:cs="Arial"/>
          <w:sz w:val="20"/>
          <w:szCs w:val="20"/>
        </w:rP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государственной службы, кадров и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w:t>
      </w:r>
      <w:proofErr w:type="gramEnd"/>
      <w:r>
        <w:rPr>
          <w:rFonts w:ascii="Arial" w:hAnsi="Arial" w:cs="Arial"/>
          <w:sz w:val="20"/>
          <w:szCs w:val="20"/>
        </w:rPr>
        <w:t xml:space="preserve"> </w:t>
      </w:r>
      <w:proofErr w:type="gramStart"/>
      <w:r>
        <w:rPr>
          <w:rFonts w:ascii="Arial" w:hAnsi="Arial" w:cs="Arial"/>
          <w:sz w:val="20"/>
          <w:szCs w:val="20"/>
        </w:rPr>
        <w:t>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w:t>
      </w:r>
      <w:proofErr w:type="gramEnd"/>
      <w:r>
        <w:rPr>
          <w:rFonts w:ascii="Arial" w:hAnsi="Arial" w:cs="Arial"/>
          <w:sz w:val="20"/>
          <w:szCs w:val="20"/>
        </w:rPr>
        <w:t xml:space="preserve"> </w:t>
      </w:r>
      <w:proofErr w:type="gramStart"/>
      <w:r>
        <w:rPr>
          <w:rFonts w:ascii="Arial" w:hAnsi="Arial" w:cs="Arial"/>
          <w:sz w:val="20"/>
          <w:szCs w:val="20"/>
        </w:rPr>
        <w:t>Следственного комитета).</w:t>
      </w:r>
      <w:proofErr w:type="gramEnd"/>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92" w:history="1">
        <w:r>
          <w:rPr>
            <w:rFonts w:ascii="Arial" w:hAnsi="Arial" w:cs="Arial"/>
            <w:color w:val="0000FF"/>
            <w:sz w:val="20"/>
            <w:szCs w:val="20"/>
          </w:rPr>
          <w:t>Приказа</w:t>
        </w:r>
      </w:hyperlink>
      <w:r>
        <w:rPr>
          <w:rFonts w:ascii="Arial" w:hAnsi="Arial" w:cs="Arial"/>
          <w:sz w:val="20"/>
          <w:szCs w:val="20"/>
        </w:rPr>
        <w:t xml:space="preserve"> СК России от 27.10.2023 N 136)</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заседании аттестационной комиссии с правом совещательного голоса участвуют:</w:t>
      </w:r>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3" w:history="1">
        <w:r>
          <w:rPr>
            <w:rFonts w:ascii="Arial" w:hAnsi="Arial" w:cs="Arial"/>
            <w:color w:val="0000FF"/>
            <w:sz w:val="20"/>
            <w:szCs w:val="20"/>
          </w:rPr>
          <w:t>Приказом</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roofErr w:type="gramEnd"/>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4" w:history="1">
        <w:r>
          <w:rPr>
            <w:rFonts w:ascii="Arial" w:hAnsi="Arial" w:cs="Arial"/>
            <w:color w:val="0000FF"/>
            <w:sz w:val="20"/>
            <w:szCs w:val="20"/>
          </w:rPr>
          <w:t>Приказом</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Pr>
          <w:rFonts w:ascii="Arial" w:hAnsi="Arial" w:cs="Arial"/>
          <w:sz w:val="20"/>
          <w:szCs w:val="20"/>
        </w:rPr>
        <w:t>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roofErr w:type="gramEnd"/>
    </w:p>
    <w:p w:rsidR="00B95F02" w:rsidRDefault="00B95F02" w:rsidP="00B95F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95" w:history="1">
        <w:r>
          <w:rPr>
            <w:rFonts w:ascii="Arial" w:hAnsi="Arial" w:cs="Arial"/>
            <w:color w:val="0000FF"/>
            <w:sz w:val="20"/>
            <w:szCs w:val="20"/>
          </w:rPr>
          <w:t>Приказом</w:t>
        </w:r>
      </w:hyperlink>
      <w:r>
        <w:rPr>
          <w:rFonts w:ascii="Arial" w:hAnsi="Arial" w:cs="Arial"/>
          <w:sz w:val="20"/>
          <w:szCs w:val="20"/>
        </w:rPr>
        <w:t xml:space="preserve"> СК России от 22.05.2017 N 70)</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аттестационных комиссий, включенные в них исключительно для рассмотрения вопросов указанных в </w:t>
      </w:r>
      <w:hyperlink w:anchor="Par278" w:history="1">
        <w:r>
          <w:rPr>
            <w:rFonts w:ascii="Arial" w:hAnsi="Arial" w:cs="Arial"/>
            <w:color w:val="0000FF"/>
            <w:sz w:val="20"/>
            <w:szCs w:val="20"/>
          </w:rPr>
          <w:t>пункте 55</w:t>
        </w:r>
      </w:hyperlink>
      <w:r>
        <w:rPr>
          <w:rFonts w:ascii="Arial" w:hAnsi="Arial" w:cs="Arial"/>
          <w:sz w:val="20"/>
          <w:szCs w:val="20"/>
        </w:rPr>
        <w:t xml:space="preserve">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B95F02" w:rsidRDefault="00B95F02" w:rsidP="00B95F0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w:t>
      </w:r>
      <w:proofErr w:type="gramStart"/>
      <w:r>
        <w:rPr>
          <w:rFonts w:ascii="Arial" w:hAnsi="Arial" w:cs="Arial"/>
          <w:sz w:val="20"/>
          <w:szCs w:val="20"/>
        </w:rPr>
        <w:t xml:space="preserve">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96" w:history="1">
        <w:r>
          <w:rPr>
            <w:rFonts w:ascii="Arial" w:hAnsi="Arial" w:cs="Arial"/>
            <w:color w:val="0000FF"/>
            <w:sz w:val="20"/>
            <w:szCs w:val="20"/>
          </w:rPr>
          <w:t>пунктами 4.1</w:t>
        </w:r>
      </w:hyperlink>
      <w:r>
        <w:rPr>
          <w:rFonts w:ascii="Arial" w:hAnsi="Arial" w:cs="Arial"/>
          <w:sz w:val="20"/>
          <w:szCs w:val="20"/>
        </w:rPr>
        <w:t xml:space="preserve"> - </w:t>
      </w:r>
      <w:hyperlink r:id="rId97" w:history="1">
        <w:r>
          <w:rPr>
            <w:rFonts w:ascii="Arial" w:hAnsi="Arial" w:cs="Arial"/>
            <w:color w:val="0000FF"/>
            <w:sz w:val="20"/>
            <w:szCs w:val="20"/>
          </w:rPr>
          <w:t>5.9</w:t>
        </w:r>
      </w:hyperlink>
      <w:r>
        <w:rPr>
          <w:rFonts w:ascii="Arial" w:hAnsi="Arial" w:cs="Arial"/>
          <w:sz w:val="20"/>
          <w:szCs w:val="20"/>
        </w:rP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w:t>
      </w:r>
      <w:proofErr w:type="gramEnd"/>
      <w:r>
        <w:rPr>
          <w:rFonts w:ascii="Arial" w:hAnsi="Arial" w:cs="Arial"/>
          <w:sz w:val="20"/>
          <w:szCs w:val="20"/>
        </w:rPr>
        <w:t xml:space="preserve">. </w:t>
      </w:r>
      <w:proofErr w:type="gramStart"/>
      <w:r>
        <w:rPr>
          <w:rFonts w:ascii="Arial" w:hAnsi="Arial" w:cs="Arial"/>
          <w:sz w:val="20"/>
          <w:szCs w:val="20"/>
        </w:rPr>
        <w:t>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roofErr w:type="gramEnd"/>
    </w:p>
    <w:p w:rsidR="00B95F02" w:rsidRDefault="00B95F02" w:rsidP="00B95F02">
      <w:pPr>
        <w:autoSpaceDE w:val="0"/>
        <w:autoSpaceDN w:val="0"/>
        <w:adjustRightInd w:val="0"/>
        <w:spacing w:after="0" w:line="240" w:lineRule="auto"/>
        <w:jc w:val="both"/>
        <w:rPr>
          <w:rFonts w:ascii="Arial" w:hAnsi="Arial" w:cs="Arial"/>
          <w:sz w:val="20"/>
          <w:szCs w:val="20"/>
        </w:rPr>
      </w:pPr>
      <w:bookmarkStart w:id="13" w:name="_GoBack"/>
      <w:bookmarkEnd w:id="13"/>
    </w:p>
    <w:p w:rsidR="00DA3A8D" w:rsidRDefault="00DA3A8D"/>
    <w:sectPr w:rsidR="00DA3A8D" w:rsidSect="00D92F5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02"/>
    <w:rsid w:val="00B95F02"/>
    <w:rsid w:val="00DA3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7347&amp;dst=100018" TargetMode="External"/><Relationship Id="rId21" Type="http://schemas.openxmlformats.org/officeDocument/2006/relationships/hyperlink" Target="https://login.consultant.ru/link/?req=doc&amp;base=LAW&amp;n=467347&amp;dst=100015" TargetMode="External"/><Relationship Id="rId34" Type="http://schemas.openxmlformats.org/officeDocument/2006/relationships/hyperlink" Target="https://login.consultant.ru/link/?req=doc&amp;base=LAW&amp;n=381755&amp;dst=100036" TargetMode="External"/><Relationship Id="rId42" Type="http://schemas.openxmlformats.org/officeDocument/2006/relationships/hyperlink" Target="https://login.consultant.ru/link/?req=doc&amp;base=LAW&amp;n=381755&amp;dst=100043" TargetMode="External"/><Relationship Id="rId47" Type="http://schemas.openxmlformats.org/officeDocument/2006/relationships/hyperlink" Target="https://login.consultant.ru/link/?req=doc&amp;base=LAW&amp;n=467347&amp;dst=100029" TargetMode="External"/><Relationship Id="rId50" Type="http://schemas.openxmlformats.org/officeDocument/2006/relationships/hyperlink" Target="https://login.consultant.ru/link/?req=doc&amp;base=LAW&amp;n=381755&amp;dst=100051" TargetMode="External"/><Relationship Id="rId55" Type="http://schemas.openxmlformats.org/officeDocument/2006/relationships/hyperlink" Target="https://login.consultant.ru/link/?req=doc&amp;base=LAW&amp;n=381755&amp;dst=100059" TargetMode="External"/><Relationship Id="rId63" Type="http://schemas.openxmlformats.org/officeDocument/2006/relationships/hyperlink" Target="https://login.consultant.ru/link/?req=doc&amp;base=LAW&amp;n=381755&amp;dst=100077" TargetMode="External"/><Relationship Id="rId68" Type="http://schemas.openxmlformats.org/officeDocument/2006/relationships/hyperlink" Target="https://login.consultant.ru/link/?req=doc&amp;base=LAW&amp;n=381755&amp;dst=100083" TargetMode="External"/><Relationship Id="rId76" Type="http://schemas.openxmlformats.org/officeDocument/2006/relationships/hyperlink" Target="https://login.consultant.ru/link/?req=doc&amp;base=LAW&amp;n=381755&amp;dst=100092" TargetMode="External"/><Relationship Id="rId84" Type="http://schemas.openxmlformats.org/officeDocument/2006/relationships/hyperlink" Target="https://login.consultant.ru/link/?req=doc&amp;base=LAW&amp;n=442435&amp;dst=100128" TargetMode="External"/><Relationship Id="rId89" Type="http://schemas.openxmlformats.org/officeDocument/2006/relationships/hyperlink" Target="https://login.consultant.ru/link/?req=doc&amp;base=LAW&amp;n=138432&amp;dst=100010" TargetMode="External"/><Relationship Id="rId97" Type="http://schemas.openxmlformats.org/officeDocument/2006/relationships/hyperlink" Target="https://login.consultant.ru/link/?req=doc&amp;base=LAW&amp;n=293906&amp;dst=100153" TargetMode="External"/><Relationship Id="rId7" Type="http://schemas.openxmlformats.org/officeDocument/2006/relationships/hyperlink" Target="https://login.consultant.ru/link/?req=doc&amp;base=LAW&amp;n=381755&amp;dst=100006" TargetMode="External"/><Relationship Id="rId71" Type="http://schemas.openxmlformats.org/officeDocument/2006/relationships/hyperlink" Target="https://login.consultant.ru/link/?req=doc&amp;base=LAW&amp;n=218719&amp;dst=100026" TargetMode="External"/><Relationship Id="rId92" Type="http://schemas.openxmlformats.org/officeDocument/2006/relationships/hyperlink" Target="https://login.consultant.ru/link/?req=doc&amp;base=LAW&amp;n=463101&amp;dst=10000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18719&amp;dst=100010" TargetMode="External"/><Relationship Id="rId29" Type="http://schemas.openxmlformats.org/officeDocument/2006/relationships/hyperlink" Target="https://login.consultant.ru/link/?req=doc&amp;base=LAW&amp;n=381755&amp;dst=100028" TargetMode="External"/><Relationship Id="rId11" Type="http://schemas.openxmlformats.org/officeDocument/2006/relationships/hyperlink" Target="https://login.consultant.ru/link/?req=doc&amp;base=LAW&amp;n=381755&amp;dst=100012" TargetMode="External"/><Relationship Id="rId24" Type="http://schemas.openxmlformats.org/officeDocument/2006/relationships/hyperlink" Target="https://login.consultant.ru/link/?req=doc&amp;base=LAW&amp;n=381755&amp;dst=100023" TargetMode="External"/><Relationship Id="rId32" Type="http://schemas.openxmlformats.org/officeDocument/2006/relationships/hyperlink" Target="https://login.consultant.ru/link/?req=doc&amp;base=LAW&amp;n=467347&amp;dst=100021" TargetMode="External"/><Relationship Id="rId37" Type="http://schemas.openxmlformats.org/officeDocument/2006/relationships/hyperlink" Target="https://login.consultant.ru/link/?req=doc&amp;base=LAW&amp;n=381755&amp;dst=100040" TargetMode="External"/><Relationship Id="rId40" Type="http://schemas.openxmlformats.org/officeDocument/2006/relationships/hyperlink" Target="https://login.consultant.ru/link/?req=doc&amp;base=LAW&amp;n=467347&amp;dst=100023" TargetMode="External"/><Relationship Id="rId45" Type="http://schemas.openxmlformats.org/officeDocument/2006/relationships/hyperlink" Target="https://login.consultant.ru/link/?req=doc&amp;base=LAW&amp;n=381755&amp;dst=100044" TargetMode="External"/><Relationship Id="rId53" Type="http://schemas.openxmlformats.org/officeDocument/2006/relationships/hyperlink" Target="https://login.consultant.ru/link/?req=doc&amp;base=LAW&amp;n=381755&amp;dst=100056" TargetMode="External"/><Relationship Id="rId58" Type="http://schemas.openxmlformats.org/officeDocument/2006/relationships/hyperlink" Target="https://login.consultant.ru/link/?req=doc&amp;base=LAW&amp;n=381755&amp;dst=100069" TargetMode="External"/><Relationship Id="rId66" Type="http://schemas.openxmlformats.org/officeDocument/2006/relationships/hyperlink" Target="https://login.consultant.ru/link/?req=doc&amp;base=LAW&amp;n=381755&amp;dst=100081" TargetMode="External"/><Relationship Id="rId74" Type="http://schemas.openxmlformats.org/officeDocument/2006/relationships/hyperlink" Target="https://login.consultant.ru/link/?req=doc&amp;base=LAW&amp;n=381755&amp;dst=100090" TargetMode="External"/><Relationship Id="rId79" Type="http://schemas.openxmlformats.org/officeDocument/2006/relationships/hyperlink" Target="https://login.consultant.ru/link/?req=doc&amp;base=LAW&amp;n=470822&amp;dst=100179" TargetMode="External"/><Relationship Id="rId87" Type="http://schemas.openxmlformats.org/officeDocument/2006/relationships/hyperlink" Target="https://login.consultant.ru/link/?req=doc&amp;base=LAW&amp;n=474024&amp;dst=1713" TargetMode="External"/><Relationship Id="rId5" Type="http://schemas.openxmlformats.org/officeDocument/2006/relationships/hyperlink" Target="https://login.consultant.ru/link/?req=doc&amp;base=LAW&amp;n=218719&amp;dst=100006" TargetMode="External"/><Relationship Id="rId61" Type="http://schemas.openxmlformats.org/officeDocument/2006/relationships/hyperlink" Target="https://login.consultant.ru/link/?req=doc&amp;base=LAW&amp;n=381755&amp;dst=100073" TargetMode="External"/><Relationship Id="rId82" Type="http://schemas.openxmlformats.org/officeDocument/2006/relationships/hyperlink" Target="https://login.consultant.ru/link/?req=doc&amp;base=LAW&amp;n=451740" TargetMode="External"/><Relationship Id="rId90" Type="http://schemas.openxmlformats.org/officeDocument/2006/relationships/hyperlink" Target="https://login.consultant.ru/link/?req=doc&amp;base=LAW&amp;n=168468&amp;dst=100013" TargetMode="External"/><Relationship Id="rId95" Type="http://schemas.openxmlformats.org/officeDocument/2006/relationships/hyperlink" Target="https://login.consultant.ru/link/?req=doc&amp;base=LAW&amp;n=218719&amp;dst=100033" TargetMode="External"/><Relationship Id="rId19" Type="http://schemas.openxmlformats.org/officeDocument/2006/relationships/hyperlink" Target="https://login.consultant.ru/link/?req=doc&amp;base=LAW&amp;n=218719&amp;dst=100014" TargetMode="External"/><Relationship Id="rId14" Type="http://schemas.openxmlformats.org/officeDocument/2006/relationships/hyperlink" Target="https://login.consultant.ru/link/?req=doc&amp;base=LAW&amp;n=467347&amp;dst=100014" TargetMode="External"/><Relationship Id="rId22" Type="http://schemas.openxmlformats.org/officeDocument/2006/relationships/hyperlink" Target="https://login.consultant.ru/link/?req=doc&amp;base=LAW&amp;n=381755&amp;dst=100021" TargetMode="External"/><Relationship Id="rId27" Type="http://schemas.openxmlformats.org/officeDocument/2006/relationships/hyperlink" Target="https://login.consultant.ru/link/?req=doc&amp;base=LAW&amp;n=381755&amp;dst=100025" TargetMode="External"/><Relationship Id="rId30" Type="http://schemas.openxmlformats.org/officeDocument/2006/relationships/hyperlink" Target="https://login.consultant.ru/link/?req=doc&amp;base=LAW&amp;n=467347&amp;dst=100019" TargetMode="External"/><Relationship Id="rId35" Type="http://schemas.openxmlformats.org/officeDocument/2006/relationships/hyperlink" Target="https://login.consultant.ru/link/?req=doc&amp;base=LAW&amp;n=381755&amp;dst=100037" TargetMode="External"/><Relationship Id="rId43" Type="http://schemas.openxmlformats.org/officeDocument/2006/relationships/hyperlink" Target="https://login.consultant.ru/link/?req=doc&amp;base=LAW&amp;n=467347&amp;dst=100026" TargetMode="External"/><Relationship Id="rId48" Type="http://schemas.openxmlformats.org/officeDocument/2006/relationships/hyperlink" Target="https://login.consultant.ru/link/?req=doc&amp;base=LAW&amp;n=381755&amp;dst=100048" TargetMode="External"/><Relationship Id="rId56" Type="http://schemas.openxmlformats.org/officeDocument/2006/relationships/hyperlink" Target="https://login.consultant.ru/link/?req=doc&amp;base=LAW&amp;n=381755&amp;dst=100062" TargetMode="External"/><Relationship Id="rId64" Type="http://schemas.openxmlformats.org/officeDocument/2006/relationships/hyperlink" Target="https://login.consultant.ru/link/?req=doc&amp;base=LAW&amp;n=381755&amp;dst=100079" TargetMode="External"/><Relationship Id="rId69" Type="http://schemas.openxmlformats.org/officeDocument/2006/relationships/hyperlink" Target="https://login.consultant.ru/link/?req=doc&amp;base=LAW&amp;n=381755&amp;dst=100085" TargetMode="External"/><Relationship Id="rId77" Type="http://schemas.openxmlformats.org/officeDocument/2006/relationships/hyperlink" Target="https://login.consultant.ru/link/?req=doc&amp;base=LAW&amp;n=424942&amp;dst=100011" TargetMode="External"/><Relationship Id="rId8" Type="http://schemas.openxmlformats.org/officeDocument/2006/relationships/hyperlink" Target="https://login.consultant.ru/link/?req=doc&amp;base=LAW&amp;n=463101&amp;dst=100006" TargetMode="External"/><Relationship Id="rId51" Type="http://schemas.openxmlformats.org/officeDocument/2006/relationships/hyperlink" Target="https://login.consultant.ru/link/?req=doc&amp;base=LAW&amp;n=381755&amp;dst=100053" TargetMode="External"/><Relationship Id="rId72" Type="http://schemas.openxmlformats.org/officeDocument/2006/relationships/hyperlink" Target="https://login.consultant.ru/link/?req=doc&amp;base=LAW&amp;n=381755&amp;dst=100088" TargetMode="External"/><Relationship Id="rId80" Type="http://schemas.openxmlformats.org/officeDocument/2006/relationships/hyperlink" Target="https://login.consultant.ru/link/?req=doc&amp;base=LAW&amp;n=138432&amp;dst=100010" TargetMode="External"/><Relationship Id="rId85" Type="http://schemas.openxmlformats.org/officeDocument/2006/relationships/hyperlink" Target="https://login.consultant.ru/link/?req=doc&amp;base=LAW&amp;n=218719&amp;dst=100029" TargetMode="External"/><Relationship Id="rId93" Type="http://schemas.openxmlformats.org/officeDocument/2006/relationships/hyperlink" Target="https://login.consultant.ru/link/?req=doc&amp;base=LAW&amp;n=218719&amp;dst=100030"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67346" TargetMode="External"/><Relationship Id="rId17" Type="http://schemas.openxmlformats.org/officeDocument/2006/relationships/hyperlink" Target="https://login.consultant.ru/link/?req=doc&amp;base=LAW&amp;n=381755&amp;dst=100016" TargetMode="External"/><Relationship Id="rId25" Type="http://schemas.openxmlformats.org/officeDocument/2006/relationships/hyperlink" Target="https://login.consultant.ru/link/?req=doc&amp;base=LAW&amp;n=218719&amp;dst=100015" TargetMode="External"/><Relationship Id="rId33" Type="http://schemas.openxmlformats.org/officeDocument/2006/relationships/hyperlink" Target="https://login.consultant.ru/link/?req=doc&amp;base=LAW&amp;n=300120&amp;dst=100006" TargetMode="External"/><Relationship Id="rId38" Type="http://schemas.openxmlformats.org/officeDocument/2006/relationships/hyperlink" Target="https://login.consultant.ru/link/?req=doc&amp;base=LAW&amp;n=218719&amp;dst=100018" TargetMode="External"/><Relationship Id="rId46" Type="http://schemas.openxmlformats.org/officeDocument/2006/relationships/hyperlink" Target="https://login.consultant.ru/link/?req=doc&amp;base=LAW&amp;n=381755&amp;dst=100046" TargetMode="External"/><Relationship Id="rId59" Type="http://schemas.openxmlformats.org/officeDocument/2006/relationships/hyperlink" Target="https://login.consultant.ru/link/?req=doc&amp;base=LAW&amp;n=218719&amp;dst=100022" TargetMode="External"/><Relationship Id="rId67" Type="http://schemas.openxmlformats.org/officeDocument/2006/relationships/hyperlink" Target="https://login.consultant.ru/link/?req=doc&amp;base=LAW&amp;n=467425&amp;dst=74" TargetMode="External"/><Relationship Id="rId20" Type="http://schemas.openxmlformats.org/officeDocument/2006/relationships/hyperlink" Target="https://login.consultant.ru/link/?req=doc&amp;base=LAW&amp;n=381755&amp;dst=100020" TargetMode="External"/><Relationship Id="rId41" Type="http://schemas.openxmlformats.org/officeDocument/2006/relationships/hyperlink" Target="https://login.consultant.ru/link/?req=doc&amp;base=LAW&amp;n=218719&amp;dst=100020" TargetMode="External"/><Relationship Id="rId54" Type="http://schemas.openxmlformats.org/officeDocument/2006/relationships/hyperlink" Target="https://login.consultant.ru/link/?req=doc&amp;base=LAW&amp;n=381755&amp;dst=100058" TargetMode="External"/><Relationship Id="rId62" Type="http://schemas.openxmlformats.org/officeDocument/2006/relationships/hyperlink" Target="https://login.consultant.ru/link/?req=doc&amp;base=LAW&amp;n=381755&amp;dst=100075" TargetMode="External"/><Relationship Id="rId70" Type="http://schemas.openxmlformats.org/officeDocument/2006/relationships/hyperlink" Target="https://login.consultant.ru/link/?req=doc&amp;base=LAW&amp;n=381755&amp;dst=100086" TargetMode="External"/><Relationship Id="rId75" Type="http://schemas.openxmlformats.org/officeDocument/2006/relationships/hyperlink" Target="https://login.consultant.ru/link/?req=doc&amp;base=LAW&amp;n=381755&amp;dst=100091" TargetMode="External"/><Relationship Id="rId83" Type="http://schemas.openxmlformats.org/officeDocument/2006/relationships/hyperlink" Target="https://login.consultant.ru/link/?req=doc&amp;base=LAW&amp;n=218719&amp;dst=100027" TargetMode="External"/><Relationship Id="rId88" Type="http://schemas.openxmlformats.org/officeDocument/2006/relationships/hyperlink" Target="https://login.consultant.ru/link/?req=doc&amp;base=LAW&amp;n=470822&amp;dst=100179" TargetMode="External"/><Relationship Id="rId91" Type="http://schemas.openxmlformats.org/officeDocument/2006/relationships/hyperlink" Target="https://login.consultant.ru/link/?req=doc&amp;base=LAW&amp;n=463101&amp;dst=100007" TargetMode="External"/><Relationship Id="rId96" Type="http://schemas.openxmlformats.org/officeDocument/2006/relationships/hyperlink" Target="https://login.consultant.ru/link/?req=doc&amp;base=LAW&amp;n=293906&amp;dst=100067" TargetMode="External"/><Relationship Id="rId1" Type="http://schemas.openxmlformats.org/officeDocument/2006/relationships/styles" Target="styles.xml"/><Relationship Id="rId6" Type="http://schemas.openxmlformats.org/officeDocument/2006/relationships/hyperlink" Target="https://login.consultant.ru/link/?req=doc&amp;base=LAW&amp;n=300120&amp;dst=100006" TargetMode="External"/><Relationship Id="rId15" Type="http://schemas.openxmlformats.org/officeDocument/2006/relationships/hyperlink" Target="https://login.consultant.ru/link/?req=doc&amp;base=LAW&amp;n=381755&amp;dst=100014" TargetMode="External"/><Relationship Id="rId23" Type="http://schemas.openxmlformats.org/officeDocument/2006/relationships/hyperlink" Target="https://login.consultant.ru/link/?req=doc&amp;base=LAW&amp;n=467347&amp;dst=100016" TargetMode="External"/><Relationship Id="rId28" Type="http://schemas.openxmlformats.org/officeDocument/2006/relationships/hyperlink" Target="https://login.consultant.ru/link/?req=doc&amp;base=LAW&amp;n=381755&amp;dst=100026" TargetMode="External"/><Relationship Id="rId36" Type="http://schemas.openxmlformats.org/officeDocument/2006/relationships/hyperlink" Target="https://login.consultant.ru/link/?req=doc&amp;base=LAW&amp;n=381755&amp;dst=100038" TargetMode="External"/><Relationship Id="rId49" Type="http://schemas.openxmlformats.org/officeDocument/2006/relationships/hyperlink" Target="https://login.consultant.ru/link/?req=doc&amp;base=LAW&amp;n=381755&amp;dst=100050" TargetMode="External"/><Relationship Id="rId57" Type="http://schemas.openxmlformats.org/officeDocument/2006/relationships/hyperlink" Target="https://login.consultant.ru/link/?req=doc&amp;base=LAW&amp;n=381755&amp;dst=100067" TargetMode="External"/><Relationship Id="rId10" Type="http://schemas.openxmlformats.org/officeDocument/2006/relationships/hyperlink" Target="https://login.consultant.ru/link/?req=doc&amp;base=LAW&amp;n=381755&amp;dst=100011" TargetMode="External"/><Relationship Id="rId31" Type="http://schemas.openxmlformats.org/officeDocument/2006/relationships/hyperlink" Target="https://login.consultant.ru/link/?req=doc&amp;base=LAW&amp;n=381755&amp;dst=100032" TargetMode="External"/><Relationship Id="rId44" Type="http://schemas.openxmlformats.org/officeDocument/2006/relationships/hyperlink" Target="https://login.consultant.ru/link/?req=doc&amp;base=LAW&amp;n=467347&amp;dst=100027" TargetMode="External"/><Relationship Id="rId52" Type="http://schemas.openxmlformats.org/officeDocument/2006/relationships/hyperlink" Target="https://login.consultant.ru/link/?req=doc&amp;base=LAW&amp;n=381755&amp;dst=100055" TargetMode="External"/><Relationship Id="rId60" Type="http://schemas.openxmlformats.org/officeDocument/2006/relationships/hyperlink" Target="https://login.consultant.ru/link/?req=doc&amp;base=LAW&amp;n=218719&amp;dst=100024" TargetMode="External"/><Relationship Id="rId65" Type="http://schemas.openxmlformats.org/officeDocument/2006/relationships/hyperlink" Target="https://login.consultant.ru/link/?req=doc&amp;base=LAW&amp;n=218719&amp;dst=100025" TargetMode="External"/><Relationship Id="rId73" Type="http://schemas.openxmlformats.org/officeDocument/2006/relationships/hyperlink" Target="https://login.consultant.ru/link/?req=doc&amp;base=LAW&amp;n=381755&amp;dst=100089" TargetMode="External"/><Relationship Id="rId78" Type="http://schemas.openxmlformats.org/officeDocument/2006/relationships/hyperlink" Target="https://login.consultant.ru/link/?req=doc&amp;base=LAW&amp;n=168468&amp;dst=100013" TargetMode="External"/><Relationship Id="rId81" Type="http://schemas.openxmlformats.org/officeDocument/2006/relationships/hyperlink" Target="https://login.consultant.ru/link/?req=doc&amp;base=LAW&amp;n=168468&amp;dst=100013" TargetMode="External"/><Relationship Id="rId86" Type="http://schemas.openxmlformats.org/officeDocument/2006/relationships/hyperlink" Target="https://login.consultant.ru/link/?req=doc&amp;base=LAW&amp;n=464894&amp;dst=33" TargetMode="External"/><Relationship Id="rId94" Type="http://schemas.openxmlformats.org/officeDocument/2006/relationships/hyperlink" Target="https://login.consultant.ru/link/?req=doc&amp;base=LAW&amp;n=218719&amp;dst=100032"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7347&amp;dst=100006" TargetMode="External"/><Relationship Id="rId13" Type="http://schemas.openxmlformats.org/officeDocument/2006/relationships/hyperlink" Target="https://login.consultant.ru/link/?req=doc&amp;base=LAW&amp;n=467347&amp;dst=100012" TargetMode="External"/><Relationship Id="rId18" Type="http://schemas.openxmlformats.org/officeDocument/2006/relationships/hyperlink" Target="https://login.consultant.ru/link/?req=doc&amp;base=LAW&amp;n=381755&amp;dst=100019" TargetMode="External"/><Relationship Id="rId39" Type="http://schemas.openxmlformats.org/officeDocument/2006/relationships/hyperlink" Target="https://login.consultant.ru/link/?req=doc&amp;base=LAW&amp;n=381755&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10594</Words>
  <Characters>60389</Characters>
  <Application>Microsoft Office Word</Application>
  <DocSecurity>0</DocSecurity>
  <Lines>503</Lines>
  <Paragraphs>141</Paragraphs>
  <ScaleCrop>false</ScaleCrop>
  <Company/>
  <LinksUpToDate>false</LinksUpToDate>
  <CharactersWithSpaces>70842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kadr2</dc:creator>
  <cp:lastModifiedBy>kadr2</cp:lastModifiedBy>
  <cp:revision>1</cp:revision>
  <dcterms:created xsi:type="dcterms:W3CDTF">2024-06-28T14:54:00Z</dcterms:created>
  <dcterms:modified xsi:type="dcterms:W3CDTF">2024-06-28T14:55:00Z</dcterms:modified>
</cp:coreProperties>
</file>